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6D7" w:rsidRDefault="008454BA">
      <w:pPr>
        <w:pStyle w:val="Standard"/>
        <w:spacing w:after="360" w:line="276" w:lineRule="auto"/>
        <w:jc w:val="center"/>
      </w:pPr>
      <w:r>
        <w:rPr>
          <w:rFonts w:ascii="Times New Roman" w:hAnsi="Times New Roman" w:cs="Times New Roman"/>
          <w:b/>
          <w:lang w:eastAsia="ar-SA"/>
        </w:rPr>
        <w:t xml:space="preserve">  AVISO DE DISPENSA ELETRÔNICA N° </w:t>
      </w:r>
      <w:r w:rsidR="00FB2D85">
        <w:rPr>
          <w:rFonts w:ascii="Times New Roman" w:hAnsi="Times New Roman" w:cs="Times New Roman"/>
          <w:b/>
        </w:rPr>
        <w:t>002</w:t>
      </w:r>
      <w:r>
        <w:rPr>
          <w:rFonts w:ascii="Times New Roman" w:hAnsi="Times New Roman" w:cs="Times New Roman"/>
          <w:b/>
        </w:rPr>
        <w:t>/2025</w:t>
      </w:r>
    </w:p>
    <w:p w:rsidR="007306D7" w:rsidRDefault="008454BA">
      <w:pPr>
        <w:pStyle w:val="Standard"/>
        <w:spacing w:after="360" w:line="276" w:lineRule="auto"/>
        <w:jc w:val="center"/>
      </w:pPr>
      <w:r>
        <w:rPr>
          <w:rFonts w:ascii="Times New Roman" w:hAnsi="Times New Roman" w:cs="Times New Roman"/>
          <w:b/>
          <w:lang w:eastAsia="ar-SA"/>
        </w:rPr>
        <w:t xml:space="preserve">PROCESSO N° </w:t>
      </w:r>
      <w:r>
        <w:rPr>
          <w:rFonts w:ascii="Times New Roman" w:hAnsi="Times New Roman" w:cs="Times New Roman"/>
          <w:b/>
        </w:rPr>
        <w:t>061/2025</w:t>
      </w:r>
    </w:p>
    <w:p w:rsidR="007306D7" w:rsidRDefault="008454BA">
      <w:pPr>
        <w:pStyle w:val="Standard"/>
        <w:spacing w:after="360" w:line="276" w:lineRule="auto"/>
      </w:pPr>
      <w:r>
        <w:rPr>
          <w:rFonts w:ascii="Times New Roman" w:hAnsi="Times New Roman" w:cs="Times New Roman"/>
        </w:rPr>
        <w:t xml:space="preserve">Torna-se público que a Câmara Municipal de Itaguaí, por meio do Diretoria de Licitações, realizará Dispensa Eletrônica, com critério de julgamento </w:t>
      </w:r>
      <w:r>
        <w:rPr>
          <w:rFonts w:ascii="Times New Roman" w:hAnsi="Times New Roman" w:cs="Times New Roman"/>
          <w:b/>
        </w:rPr>
        <w:t>menor preço</w:t>
      </w:r>
      <w:r>
        <w:rPr>
          <w:rFonts w:ascii="Times New Roman" w:hAnsi="Times New Roman" w:cs="Times New Roman"/>
        </w:rPr>
        <w:t>, na hipótese do artigo 75, inciso II, nos termos da Lei 14.133/2021, e demais normas aplicáveis.</w:t>
      </w:r>
    </w:p>
    <w:tbl>
      <w:tblPr>
        <w:tblW w:w="9923" w:type="dxa"/>
        <w:jc w:val="center"/>
        <w:tblLayout w:type="fixed"/>
        <w:tblCellMar>
          <w:left w:w="10" w:type="dxa"/>
          <w:right w:w="10" w:type="dxa"/>
        </w:tblCellMar>
        <w:tblLook w:val="0000" w:firstRow="0" w:lastRow="0" w:firstColumn="0" w:lastColumn="0" w:noHBand="0" w:noVBand="0"/>
      </w:tblPr>
      <w:tblGrid>
        <w:gridCol w:w="1019"/>
        <w:gridCol w:w="2520"/>
        <w:gridCol w:w="1140"/>
        <w:gridCol w:w="5244"/>
      </w:tblGrid>
      <w:tr w:rsidR="007306D7">
        <w:trPr>
          <w:trHeight w:val="623"/>
          <w:jc w:val="center"/>
        </w:trPr>
        <w:tc>
          <w:tcPr>
            <w:tcW w:w="4679"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31"/>
              <w:ind w:left="108" w:right="665"/>
            </w:pPr>
            <w:r>
              <w:rPr>
                <w:rFonts w:ascii="Times New Roman" w:hAnsi="Times New Roman" w:cs="Times New Roman"/>
                <w:b/>
                <w:lang w:val="en-US"/>
              </w:rPr>
              <w:t>Data de início do recebimento das propostas - Dispensa Eletrônica:</w:t>
            </w:r>
          </w:p>
        </w:tc>
        <w:tc>
          <w:tcPr>
            <w:tcW w:w="5244"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06D7" w:rsidRDefault="009A3551">
            <w:pPr>
              <w:pStyle w:val="TableParagraph"/>
              <w:spacing w:before="168"/>
              <w:ind w:left="111"/>
              <w:rPr>
                <w:rFonts w:ascii="Times New Roman" w:hAnsi="Times New Roman" w:cs="Times New Roman"/>
                <w:b/>
                <w:color w:val="000000"/>
                <w:spacing w:val="-2"/>
                <w:shd w:val="clear" w:color="auto" w:fill="FFFF00"/>
                <w:lang w:val="en-US"/>
              </w:rPr>
            </w:pPr>
            <w:r>
              <w:rPr>
                <w:rFonts w:ascii="Times New Roman" w:hAnsi="Times New Roman" w:cs="Times New Roman"/>
                <w:b/>
                <w:color w:val="000000"/>
                <w:spacing w:val="-2"/>
                <w:shd w:val="clear" w:color="auto" w:fill="FFFF00"/>
                <w:lang w:val="en-US"/>
              </w:rPr>
              <w:t>18</w:t>
            </w:r>
            <w:r w:rsidR="005E5602">
              <w:rPr>
                <w:rFonts w:ascii="Times New Roman" w:hAnsi="Times New Roman" w:cs="Times New Roman"/>
                <w:b/>
                <w:color w:val="000000"/>
                <w:spacing w:val="-2"/>
                <w:shd w:val="clear" w:color="auto" w:fill="FFFF00"/>
                <w:lang w:val="en-US"/>
              </w:rPr>
              <w:t>/03</w:t>
            </w:r>
            <w:r w:rsidR="008454BA">
              <w:rPr>
                <w:rFonts w:ascii="Times New Roman" w:hAnsi="Times New Roman" w:cs="Times New Roman"/>
                <w:b/>
                <w:color w:val="000000"/>
                <w:spacing w:val="-2"/>
                <w:shd w:val="clear" w:color="auto" w:fill="FFFF00"/>
                <w:lang w:val="en-US"/>
              </w:rPr>
              <w:t>/2025</w:t>
            </w:r>
          </w:p>
        </w:tc>
      </w:tr>
      <w:tr w:rsidR="007306D7">
        <w:trPr>
          <w:trHeight w:val="624"/>
          <w:jc w:val="center"/>
        </w:trPr>
        <w:tc>
          <w:tcPr>
            <w:tcW w:w="10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68"/>
              <w:ind w:left="108"/>
            </w:pPr>
            <w:r>
              <w:rPr>
                <w:rFonts w:ascii="Times New Roman" w:hAnsi="Times New Roman" w:cs="Times New Roman"/>
                <w:b/>
                <w:spacing w:val="-4"/>
                <w:lang w:val="en-US"/>
              </w:rPr>
              <w:t>Link:</w:t>
            </w:r>
          </w:p>
        </w:tc>
        <w:tc>
          <w:tcPr>
            <w:tcW w:w="8904"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06D7" w:rsidRDefault="008454BA">
            <w:pPr>
              <w:pStyle w:val="TableParagraph"/>
              <w:spacing w:before="168"/>
            </w:pPr>
            <w:r>
              <w:rPr>
                <w:rFonts w:ascii="Times New Roman" w:hAnsi="Times New Roman" w:cs="Times New Roman"/>
                <w:color w:val="0000FF"/>
                <w:spacing w:val="-2"/>
                <w:u w:val="single" w:color="000000"/>
                <w:shd w:val="clear" w:color="auto" w:fill="FFFF00"/>
                <w:lang w:val="en-US"/>
              </w:rPr>
              <w:t>Licitanet.com.br</w:t>
            </w:r>
          </w:p>
        </w:tc>
      </w:tr>
      <w:tr w:rsidR="007306D7">
        <w:trPr>
          <w:trHeight w:val="623"/>
          <w:jc w:val="center"/>
        </w:trPr>
        <w:tc>
          <w:tcPr>
            <w:tcW w:w="10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b/>
                <w:spacing w:val="-2"/>
                <w:lang w:val="en-US"/>
              </w:rPr>
              <w:t>UASG:</w:t>
            </w:r>
          </w:p>
        </w:tc>
        <w:tc>
          <w:tcPr>
            <w:tcW w:w="8904"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lang w:val="en-US"/>
              </w:rPr>
              <w:t>CAMARA MUNICIPAL DE ITAGUAÍ</w:t>
            </w:r>
          </w:p>
        </w:tc>
      </w:tr>
      <w:tr w:rsidR="007306D7">
        <w:trPr>
          <w:trHeight w:val="623"/>
          <w:jc w:val="center"/>
        </w:trPr>
        <w:tc>
          <w:tcPr>
            <w:tcW w:w="353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b/>
                <w:lang w:val="en-US"/>
              </w:rPr>
              <w:t>Data e Hora</w:t>
            </w:r>
            <w:r>
              <w:rPr>
                <w:rFonts w:ascii="Times New Roman" w:hAnsi="Times New Roman" w:cs="Times New Roman"/>
                <w:b/>
                <w:spacing w:val="-2"/>
                <w:lang w:val="en-US"/>
              </w:rPr>
              <w:t xml:space="preserve"> do Início da fase de lances</w:t>
            </w:r>
          </w:p>
        </w:tc>
        <w:tc>
          <w:tcPr>
            <w:tcW w:w="6384"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9A3551">
            <w:pPr>
              <w:pStyle w:val="TableParagraph"/>
            </w:pPr>
            <w:r>
              <w:rPr>
                <w:rFonts w:ascii="Times New Roman" w:hAnsi="Times New Roman" w:cs="Times New Roman"/>
                <w:b/>
                <w:lang w:val="en-US"/>
              </w:rPr>
              <w:t>24</w:t>
            </w:r>
            <w:r w:rsidR="005E5602">
              <w:rPr>
                <w:rFonts w:ascii="Times New Roman" w:hAnsi="Times New Roman" w:cs="Times New Roman"/>
                <w:b/>
                <w:lang w:val="en-US"/>
              </w:rPr>
              <w:t>/03</w:t>
            </w:r>
            <w:r w:rsidR="008454BA">
              <w:rPr>
                <w:rFonts w:ascii="Times New Roman" w:hAnsi="Times New Roman" w:cs="Times New Roman"/>
                <w:b/>
                <w:lang w:val="en-US"/>
              </w:rPr>
              <w:t>/2025 as 10:00 Horas</w:t>
            </w:r>
          </w:p>
        </w:tc>
      </w:tr>
      <w:tr w:rsidR="007306D7">
        <w:trPr>
          <w:trHeight w:val="626"/>
          <w:jc w:val="center"/>
        </w:trPr>
        <w:tc>
          <w:tcPr>
            <w:tcW w:w="353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170"/>
              <w:ind w:left="108"/>
            </w:pPr>
            <w:r>
              <w:rPr>
                <w:rFonts w:ascii="Times New Roman" w:hAnsi="Times New Roman" w:cs="Times New Roman"/>
                <w:b/>
                <w:lang w:val="en-US"/>
              </w:rPr>
              <w:t xml:space="preserve">Recebimento das </w:t>
            </w:r>
            <w:r>
              <w:rPr>
                <w:rFonts w:ascii="Times New Roman" w:hAnsi="Times New Roman" w:cs="Times New Roman"/>
                <w:b/>
                <w:spacing w:val="-2"/>
                <w:lang w:val="en-US"/>
              </w:rPr>
              <w:t>propostas:</w:t>
            </w:r>
          </w:p>
        </w:tc>
        <w:tc>
          <w:tcPr>
            <w:tcW w:w="6384"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7306D7" w:rsidRDefault="008454BA">
            <w:pPr>
              <w:pStyle w:val="TableParagraph"/>
              <w:spacing w:before="31"/>
              <w:ind w:left="109" w:right="63"/>
            </w:pPr>
            <w:r>
              <w:rPr>
                <w:rFonts w:ascii="Times New Roman" w:hAnsi="Times New Roman" w:cs="Times New Roman"/>
                <w:lang w:val="en-US"/>
              </w:rPr>
              <w:t>A partir da disponibilização deste Aviso no Sistema de Dispensa Eletrônica até o início da fase de lances.</w:t>
            </w:r>
          </w:p>
        </w:tc>
      </w:tr>
      <w:tr w:rsidR="007306D7">
        <w:trPr>
          <w:trHeight w:val="192"/>
          <w:jc w:val="center"/>
        </w:trPr>
        <w:tc>
          <w:tcPr>
            <w:tcW w:w="9923" w:type="dxa"/>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306D7" w:rsidRDefault="008454BA">
            <w:pPr>
              <w:pStyle w:val="TableParagraph"/>
              <w:spacing w:before="31"/>
              <w:ind w:left="109" w:right="63"/>
            </w:pPr>
            <w:r>
              <w:rPr>
                <w:rFonts w:ascii="Times New Roman" w:hAnsi="Times New Roman" w:cs="Times New Roman"/>
                <w:b/>
                <w:lang w:val="en-US"/>
              </w:rPr>
              <w:t>Benefício Reginal/local</w:t>
            </w:r>
          </w:p>
        </w:tc>
      </w:tr>
    </w:tbl>
    <w:p w:rsidR="007306D7" w:rsidRDefault="007306D7">
      <w:pPr>
        <w:pStyle w:val="Standard"/>
        <w:spacing w:after="360" w:line="276" w:lineRule="auto"/>
        <w:rPr>
          <w:rFonts w:ascii="Times New Roman" w:hAnsi="Times New Roman" w:cs="Times New Roman"/>
        </w:rPr>
      </w:pPr>
    </w:p>
    <w:p w:rsidR="007306D7" w:rsidRDefault="008454BA">
      <w:pPr>
        <w:pStyle w:val="Standard"/>
        <w:spacing w:after="360" w:line="276" w:lineRule="auto"/>
      </w:pPr>
      <w:r>
        <w:rPr>
          <w:rFonts w:ascii="Times New Roman" w:hAnsi="Times New Roman" w:cs="Times New Roman"/>
          <w:b/>
          <w:bCs/>
          <w:u w:val="single"/>
        </w:rPr>
        <w:t>1.</w:t>
      </w:r>
      <w:r>
        <w:rPr>
          <w:rFonts w:ascii="Times New Roman" w:hAnsi="Times New Roman" w:cs="Times New Roman"/>
          <w:b/>
          <w:bCs/>
        </w:rPr>
        <w:t xml:space="preserve"> </w:t>
      </w:r>
      <w:r>
        <w:rPr>
          <w:rFonts w:ascii="Times New Roman" w:hAnsi="Times New Roman" w:cs="Times New Roman"/>
          <w:b/>
          <w:bCs/>
          <w:u w:val="single"/>
        </w:rPr>
        <w:t>DO OBJETO DA CONTRATAÇÃO DIRETA</w:t>
      </w:r>
    </w:p>
    <w:p w:rsidR="007306D7" w:rsidRDefault="008454BA">
      <w:pPr>
        <w:pStyle w:val="Standard"/>
        <w:spacing w:after="360" w:line="276" w:lineRule="auto"/>
      </w:pPr>
      <w:r>
        <w:rPr>
          <w:rFonts w:ascii="Times New Roman" w:hAnsi="Times New Roman" w:cs="Times New Roman"/>
          <w:b/>
        </w:rPr>
        <w:t>1.1</w:t>
      </w:r>
      <w:r>
        <w:rPr>
          <w:rFonts w:ascii="Times New Roman" w:hAnsi="Times New Roman" w:cs="Times New Roman"/>
        </w:rPr>
        <w:t xml:space="preserve"> O objeto da presente dispensa eletrônica é a escolha da proposta mais vantajosa para o Serviço de</w:t>
      </w:r>
      <w:r>
        <w:rPr>
          <w:b/>
        </w:rPr>
        <w:t xml:space="preserve"> </w:t>
      </w:r>
      <w:r>
        <w:rPr>
          <w:rFonts w:ascii="Times New Roman" w:hAnsi="Times New Roman" w:cs="Times New Roman"/>
        </w:rPr>
        <w:t>manutenção corretiva e reforma da estrutura dos portões automatizados deslizantes da garagem, portão de entrada e de saída, com fornecimento de peças e equipamentos necessários a realização do mesmo</w:t>
      </w:r>
      <w:r>
        <w:rPr>
          <w:b/>
        </w:rPr>
        <w:t>,</w:t>
      </w:r>
      <w:r>
        <w:rPr>
          <w:rFonts w:ascii="Times New Roman" w:hAnsi="Times New Roman" w:cs="Times New Roman"/>
        </w:rPr>
        <w:t xml:space="preserve"> para atender a </w:t>
      </w:r>
      <w:r w:rsidR="00C278D4">
        <w:t>Câmara Municipal de Itaguaí</w:t>
      </w:r>
      <w:r>
        <w:rPr>
          <w:rFonts w:ascii="Times New Roman" w:hAnsi="Times New Roman" w:cs="Times New Roman"/>
        </w:rPr>
        <w:t>, conforme condições, quantidades e exigências estabelecidas neste Aviso de Dispensa Eletrônica.</w:t>
      </w:r>
    </w:p>
    <w:p w:rsidR="00FB2D85" w:rsidRDefault="008454BA" w:rsidP="00FB2D85">
      <w:pPr>
        <w:pStyle w:val="Standard"/>
        <w:spacing w:after="360"/>
        <w:rPr>
          <w:rFonts w:ascii="Times New Roman" w:hAnsi="Times New Roman" w:cs="Times New Roman"/>
        </w:rPr>
      </w:pPr>
      <w:r>
        <w:rPr>
          <w:rFonts w:ascii="Times New Roman" w:hAnsi="Times New Roman" w:cs="Times New Roman"/>
          <w:b/>
        </w:rPr>
        <w:t>1.2</w:t>
      </w:r>
      <w:r>
        <w:rPr>
          <w:rFonts w:ascii="Times New Roman" w:hAnsi="Times New Roman" w:cs="Times New Roman"/>
        </w:rPr>
        <w:t xml:space="preserve"> A contratação será con</w:t>
      </w:r>
      <w:r w:rsidR="00FB2D85">
        <w:rPr>
          <w:rFonts w:ascii="Times New Roman" w:hAnsi="Times New Roman" w:cs="Times New Roman"/>
        </w:rPr>
        <w:t>forme tabela constante a seguir:</w:t>
      </w:r>
    </w:p>
    <w:p w:rsidR="007306D7" w:rsidRPr="00FB2D85" w:rsidRDefault="008454BA" w:rsidP="00FB2D85">
      <w:pPr>
        <w:pStyle w:val="Standard"/>
        <w:spacing w:after="360"/>
      </w:pPr>
      <w:r>
        <w:rPr>
          <w:rFonts w:ascii="Times New Roman" w:hAnsi="Times New Roman" w:cs="Times New Roman"/>
          <w:b/>
          <w:bCs/>
        </w:rPr>
        <w:t>Os serviços serão prestados conforme especificações descriminadas abaixo:</w:t>
      </w:r>
    </w:p>
    <w:p w:rsidR="007306D7" w:rsidRDefault="008454BA">
      <w:pPr>
        <w:ind w:left="2"/>
      </w:pPr>
      <w:r>
        <w:rPr>
          <w:rFonts w:ascii="Times New Roman" w:hAnsi="Times New Roman" w:cs="Times New Roman"/>
          <w:b/>
          <w:sz w:val="24"/>
        </w:rPr>
        <w:t>Especificações</w:t>
      </w:r>
      <w:r>
        <w:rPr>
          <w:rFonts w:ascii="Times New Roman" w:hAnsi="Times New Roman" w:cs="Times New Roman"/>
          <w:b/>
          <w:spacing w:val="-8"/>
          <w:sz w:val="24"/>
        </w:rPr>
        <w:t xml:space="preserve"> </w:t>
      </w:r>
      <w:r>
        <w:rPr>
          <w:rFonts w:ascii="Times New Roman" w:hAnsi="Times New Roman" w:cs="Times New Roman"/>
          <w:b/>
          <w:sz w:val="24"/>
        </w:rPr>
        <w:t>Técnicas</w:t>
      </w:r>
      <w:r>
        <w:rPr>
          <w:rFonts w:ascii="Times New Roman" w:hAnsi="Times New Roman" w:cs="Times New Roman"/>
          <w:b/>
          <w:spacing w:val="-7"/>
          <w:sz w:val="24"/>
        </w:rPr>
        <w:t xml:space="preserve"> </w:t>
      </w:r>
      <w:r>
        <w:rPr>
          <w:rFonts w:ascii="Times New Roman" w:hAnsi="Times New Roman" w:cs="Times New Roman"/>
          <w:b/>
          <w:sz w:val="24"/>
        </w:rPr>
        <w:t>e</w:t>
      </w:r>
      <w:r>
        <w:rPr>
          <w:rFonts w:ascii="Times New Roman" w:hAnsi="Times New Roman" w:cs="Times New Roman"/>
          <w:b/>
          <w:spacing w:val="-5"/>
          <w:sz w:val="24"/>
        </w:rPr>
        <w:t xml:space="preserve"> </w:t>
      </w:r>
      <w:r>
        <w:rPr>
          <w:rFonts w:ascii="Times New Roman" w:hAnsi="Times New Roman" w:cs="Times New Roman"/>
          <w:b/>
          <w:sz w:val="24"/>
        </w:rPr>
        <w:t>Serviços</w:t>
      </w:r>
      <w:r>
        <w:rPr>
          <w:rFonts w:ascii="Times New Roman" w:hAnsi="Times New Roman" w:cs="Times New Roman"/>
          <w:b/>
          <w:spacing w:val="-5"/>
          <w:sz w:val="24"/>
        </w:rPr>
        <w:t xml:space="preserve"> </w:t>
      </w:r>
      <w:r>
        <w:rPr>
          <w:rFonts w:ascii="Times New Roman" w:hAnsi="Times New Roman" w:cs="Times New Roman"/>
          <w:b/>
          <w:spacing w:val="-2"/>
          <w:sz w:val="24"/>
        </w:rPr>
        <w:t>Necessário</w:t>
      </w:r>
      <w:r>
        <w:rPr>
          <w:rFonts w:ascii="Times New Roman" w:hAnsi="Times New Roman" w:cs="Times New Roman"/>
          <w:iCs/>
          <w:spacing w:val="-2"/>
          <w:sz w:val="24"/>
        </w:rPr>
        <w:t>s:</w:t>
      </w:r>
    </w:p>
    <w:p w:rsidR="007306D7" w:rsidRDefault="008454BA">
      <w:pPr>
        <w:spacing w:before="240"/>
        <w:ind w:left="2"/>
        <w:jc w:val="both"/>
      </w:pPr>
      <w:r>
        <w:rPr>
          <w:rFonts w:ascii="Times New Roman" w:hAnsi="Times New Roman" w:cs="Times New Roman"/>
          <w:b/>
          <w:sz w:val="24"/>
        </w:rPr>
        <w:t>Portão</w:t>
      </w:r>
      <w:r>
        <w:rPr>
          <w:rFonts w:ascii="Times New Roman" w:hAnsi="Times New Roman" w:cs="Times New Roman"/>
          <w:b/>
          <w:spacing w:val="-1"/>
          <w:sz w:val="24"/>
        </w:rPr>
        <w:t xml:space="preserve"> </w:t>
      </w:r>
      <w:r>
        <w:rPr>
          <w:rFonts w:ascii="Times New Roman" w:hAnsi="Times New Roman" w:cs="Times New Roman"/>
          <w:b/>
          <w:sz w:val="24"/>
        </w:rPr>
        <w:t>01</w:t>
      </w:r>
      <w:r>
        <w:rPr>
          <w:rFonts w:ascii="Times New Roman" w:hAnsi="Times New Roman" w:cs="Times New Roman"/>
          <w:b/>
          <w:spacing w:val="-2"/>
          <w:sz w:val="24"/>
        </w:rPr>
        <w:t xml:space="preserve"> </w:t>
      </w:r>
      <w:r>
        <w:rPr>
          <w:rFonts w:ascii="Times New Roman" w:hAnsi="Times New Roman" w:cs="Times New Roman"/>
          <w:b/>
          <w:sz w:val="24"/>
        </w:rPr>
        <w:t>–</w:t>
      </w:r>
      <w:r>
        <w:rPr>
          <w:rFonts w:ascii="Times New Roman" w:hAnsi="Times New Roman" w:cs="Times New Roman"/>
          <w:b/>
          <w:spacing w:val="1"/>
          <w:sz w:val="24"/>
        </w:rPr>
        <w:t xml:space="preserve"> </w:t>
      </w:r>
      <w:r>
        <w:rPr>
          <w:rFonts w:ascii="Times New Roman" w:hAnsi="Times New Roman" w:cs="Times New Roman"/>
          <w:b/>
          <w:spacing w:val="-2"/>
          <w:sz w:val="24"/>
        </w:rPr>
        <w:t>Entrada</w:t>
      </w:r>
    </w:p>
    <w:p w:rsidR="007306D7" w:rsidRDefault="008454BA">
      <w:pPr>
        <w:pStyle w:val="PargrafodaLista"/>
        <w:numPr>
          <w:ilvl w:val="0"/>
          <w:numId w:val="25"/>
        </w:numPr>
        <w:tabs>
          <w:tab w:val="left" w:pos="721"/>
        </w:tabs>
        <w:suppressAutoHyphens w:val="0"/>
        <w:autoSpaceDE w:val="0"/>
        <w:ind w:left="721"/>
        <w:textAlignment w:val="auto"/>
      </w:pPr>
      <w:r>
        <w:rPr>
          <w:rFonts w:ascii="Times New Roman" w:hAnsi="Times New Roman" w:cs="Times New Roman"/>
          <w:b/>
        </w:rPr>
        <w:t>Dimensões:</w:t>
      </w:r>
      <w:r>
        <w:rPr>
          <w:rFonts w:ascii="Times New Roman" w:hAnsi="Times New Roman" w:cs="Times New Roman"/>
          <w:b/>
          <w:spacing w:val="-2"/>
        </w:rPr>
        <w:t xml:space="preserve"> </w:t>
      </w:r>
      <w:r>
        <w:rPr>
          <w:rFonts w:ascii="Times New Roman" w:hAnsi="Times New Roman" w:cs="Times New Roman"/>
        </w:rPr>
        <w:t>3,10</w:t>
      </w:r>
      <w:r>
        <w:rPr>
          <w:rFonts w:ascii="Times New Roman" w:hAnsi="Times New Roman" w:cs="Times New Roman"/>
          <w:spacing w:val="-5"/>
        </w:rPr>
        <w:t xml:space="preserve"> </w:t>
      </w:r>
      <w:r>
        <w:rPr>
          <w:rFonts w:ascii="Times New Roman" w:hAnsi="Times New Roman" w:cs="Times New Roman"/>
        </w:rPr>
        <w:t>m</w:t>
      </w:r>
    </w:p>
    <w:p w:rsidR="007306D7" w:rsidRDefault="008454BA">
      <w:pPr>
        <w:pStyle w:val="PargrafodaLista"/>
        <w:numPr>
          <w:ilvl w:val="0"/>
          <w:numId w:val="25"/>
        </w:numPr>
        <w:tabs>
          <w:tab w:val="left" w:pos="721"/>
        </w:tabs>
        <w:suppressAutoHyphens w:val="0"/>
        <w:autoSpaceDE w:val="0"/>
        <w:ind w:left="721"/>
        <w:textAlignment w:val="auto"/>
      </w:pPr>
      <w:r>
        <w:rPr>
          <w:rFonts w:ascii="Times New Roman" w:hAnsi="Times New Roman" w:cs="Times New Roman"/>
          <w:b/>
        </w:rPr>
        <w:t>Problemas</w:t>
      </w:r>
      <w:r>
        <w:rPr>
          <w:rFonts w:ascii="Times New Roman" w:hAnsi="Times New Roman" w:cs="Times New Roman"/>
          <w:b/>
          <w:spacing w:val="-7"/>
        </w:rPr>
        <w:t xml:space="preserve"> </w:t>
      </w:r>
      <w:r>
        <w:rPr>
          <w:rFonts w:ascii="Times New Roman" w:hAnsi="Times New Roman" w:cs="Times New Roman"/>
          <w:b/>
          <w:spacing w:val="-2"/>
        </w:rPr>
        <w:t>Identificados:</w:t>
      </w:r>
    </w:p>
    <w:p w:rsidR="007306D7" w:rsidRDefault="008454BA">
      <w:pPr>
        <w:pStyle w:val="PargrafodaLista"/>
        <w:numPr>
          <w:ilvl w:val="1"/>
          <w:numId w:val="25"/>
        </w:numPr>
        <w:tabs>
          <w:tab w:val="left" w:pos="1439"/>
        </w:tabs>
        <w:suppressAutoHyphens w:val="0"/>
        <w:autoSpaceDE w:val="0"/>
        <w:ind w:left="1439" w:hanging="358"/>
        <w:textAlignment w:val="auto"/>
      </w:pPr>
      <w:r>
        <w:rPr>
          <w:rFonts w:ascii="Times New Roman" w:hAnsi="Times New Roman" w:cs="Times New Roman"/>
        </w:rPr>
        <w:t>Estrutura</w:t>
      </w:r>
      <w:r>
        <w:rPr>
          <w:rFonts w:ascii="Times New Roman" w:hAnsi="Times New Roman" w:cs="Times New Roman"/>
          <w:spacing w:val="-9"/>
        </w:rPr>
        <w:t xml:space="preserve"> </w:t>
      </w:r>
      <w:r>
        <w:rPr>
          <w:rFonts w:ascii="Times New Roman" w:hAnsi="Times New Roman" w:cs="Times New Roman"/>
        </w:rPr>
        <w:t>metálica</w:t>
      </w:r>
      <w:r>
        <w:rPr>
          <w:rFonts w:ascii="Times New Roman" w:hAnsi="Times New Roman" w:cs="Times New Roman"/>
          <w:spacing w:val="-6"/>
        </w:rPr>
        <w:t xml:space="preserve"> </w:t>
      </w:r>
      <w:r>
        <w:rPr>
          <w:rFonts w:ascii="Times New Roman" w:hAnsi="Times New Roman" w:cs="Times New Roman"/>
        </w:rPr>
        <w:t>necessitando</w:t>
      </w:r>
      <w:r>
        <w:rPr>
          <w:rFonts w:ascii="Times New Roman" w:hAnsi="Times New Roman" w:cs="Times New Roman"/>
          <w:spacing w:val="-4"/>
        </w:rPr>
        <w:t xml:space="preserve"> </w:t>
      </w:r>
      <w:r>
        <w:rPr>
          <w:rFonts w:ascii="Times New Roman" w:hAnsi="Times New Roman" w:cs="Times New Roman"/>
        </w:rPr>
        <w:t>reforço</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guia</w:t>
      </w:r>
      <w:r>
        <w:rPr>
          <w:rFonts w:ascii="Times New Roman" w:hAnsi="Times New Roman" w:cs="Times New Roman"/>
          <w:spacing w:val="-4"/>
        </w:rPr>
        <w:t xml:space="preserve"> </w:t>
      </w:r>
      <w:r>
        <w:rPr>
          <w:rFonts w:ascii="Times New Roman" w:hAnsi="Times New Roman" w:cs="Times New Roman"/>
          <w:spacing w:val="-2"/>
        </w:rPr>
        <w:t>superior.</w:t>
      </w:r>
    </w:p>
    <w:p w:rsidR="007306D7" w:rsidRDefault="008454BA">
      <w:pPr>
        <w:pStyle w:val="PargrafodaLista"/>
        <w:numPr>
          <w:ilvl w:val="1"/>
          <w:numId w:val="25"/>
        </w:numPr>
        <w:tabs>
          <w:tab w:val="left" w:pos="1439"/>
        </w:tabs>
        <w:suppressAutoHyphens w:val="0"/>
        <w:autoSpaceDE w:val="0"/>
        <w:ind w:left="1439" w:hanging="358"/>
        <w:textAlignment w:val="auto"/>
      </w:pPr>
      <w:r>
        <w:rPr>
          <w:rFonts w:ascii="Times New Roman" w:hAnsi="Times New Roman" w:cs="Times New Roman"/>
        </w:rPr>
        <w:t>Motor</w:t>
      </w:r>
      <w:r>
        <w:rPr>
          <w:rFonts w:ascii="Times New Roman" w:hAnsi="Times New Roman" w:cs="Times New Roman"/>
          <w:spacing w:val="-7"/>
        </w:rPr>
        <w:t xml:space="preserve"> </w:t>
      </w:r>
      <w:r>
        <w:rPr>
          <w:rFonts w:ascii="Times New Roman" w:hAnsi="Times New Roman" w:cs="Times New Roman"/>
        </w:rPr>
        <w:t>doméstico</w:t>
      </w:r>
      <w:r>
        <w:rPr>
          <w:rFonts w:ascii="Times New Roman" w:hAnsi="Times New Roman" w:cs="Times New Roman"/>
          <w:spacing w:val="-4"/>
        </w:rPr>
        <w:t xml:space="preserve"> </w:t>
      </w:r>
      <w:r>
        <w:rPr>
          <w:rFonts w:ascii="Times New Roman" w:hAnsi="Times New Roman" w:cs="Times New Roman"/>
        </w:rPr>
        <w:t>ineficiente,</w:t>
      </w:r>
      <w:r>
        <w:rPr>
          <w:rFonts w:ascii="Times New Roman" w:hAnsi="Times New Roman" w:cs="Times New Roman"/>
          <w:spacing w:val="-5"/>
        </w:rPr>
        <w:t xml:space="preserve"> </w:t>
      </w:r>
      <w:r>
        <w:rPr>
          <w:rFonts w:ascii="Times New Roman" w:hAnsi="Times New Roman" w:cs="Times New Roman"/>
        </w:rPr>
        <w:t>com</w:t>
      </w:r>
      <w:r>
        <w:rPr>
          <w:rFonts w:ascii="Times New Roman" w:hAnsi="Times New Roman" w:cs="Times New Roman"/>
          <w:spacing w:val="-3"/>
        </w:rPr>
        <w:t xml:space="preserve"> </w:t>
      </w:r>
      <w:r>
        <w:rPr>
          <w:rFonts w:ascii="Times New Roman" w:hAnsi="Times New Roman" w:cs="Times New Roman"/>
        </w:rPr>
        <w:t>travamentos</w:t>
      </w:r>
      <w:r>
        <w:rPr>
          <w:rFonts w:ascii="Times New Roman" w:hAnsi="Times New Roman" w:cs="Times New Roman"/>
          <w:spacing w:val="-7"/>
        </w:rPr>
        <w:t xml:space="preserve"> </w:t>
      </w:r>
      <w:r>
        <w:rPr>
          <w:rFonts w:ascii="Times New Roman" w:hAnsi="Times New Roman" w:cs="Times New Roman"/>
          <w:spacing w:val="-2"/>
        </w:rPr>
        <w:t>frequentes.</w:t>
      </w:r>
    </w:p>
    <w:p w:rsidR="007306D7" w:rsidRDefault="008454BA">
      <w:pPr>
        <w:pStyle w:val="PargrafodaLista"/>
        <w:numPr>
          <w:ilvl w:val="1"/>
          <w:numId w:val="25"/>
        </w:numPr>
        <w:tabs>
          <w:tab w:val="left" w:pos="1439"/>
        </w:tabs>
        <w:suppressAutoHyphens w:val="0"/>
        <w:autoSpaceDE w:val="0"/>
        <w:ind w:left="1439" w:hanging="358"/>
        <w:textAlignment w:val="auto"/>
      </w:pPr>
      <w:r>
        <w:rPr>
          <w:rFonts w:ascii="Times New Roman" w:hAnsi="Times New Roman" w:cs="Times New Roman"/>
        </w:rPr>
        <w:t>Piso</w:t>
      </w:r>
      <w:r>
        <w:rPr>
          <w:rFonts w:ascii="Times New Roman" w:hAnsi="Times New Roman" w:cs="Times New Roman"/>
          <w:spacing w:val="-6"/>
        </w:rPr>
        <w:t xml:space="preserve"> </w:t>
      </w:r>
      <w:r>
        <w:rPr>
          <w:rFonts w:ascii="Times New Roman" w:hAnsi="Times New Roman" w:cs="Times New Roman"/>
        </w:rPr>
        <w:t>desnivelado,</w:t>
      </w:r>
      <w:r>
        <w:rPr>
          <w:rFonts w:ascii="Times New Roman" w:hAnsi="Times New Roman" w:cs="Times New Roman"/>
          <w:spacing w:val="-6"/>
        </w:rPr>
        <w:t xml:space="preserve"> </w:t>
      </w:r>
      <w:r>
        <w:rPr>
          <w:rFonts w:ascii="Times New Roman" w:hAnsi="Times New Roman" w:cs="Times New Roman"/>
        </w:rPr>
        <w:t>dificultando</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alinhamento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spacing w:val="-2"/>
        </w:rPr>
        <w:t>portão.</w:t>
      </w:r>
    </w:p>
    <w:p w:rsidR="007306D7" w:rsidRDefault="007306D7">
      <w:pPr>
        <w:tabs>
          <w:tab w:val="left" w:pos="1439"/>
        </w:tabs>
        <w:autoSpaceDE w:val="0"/>
        <w:spacing w:after="0"/>
        <w:ind w:left="1081"/>
        <w:jc w:val="both"/>
        <w:rPr>
          <w:rFonts w:ascii="Times New Roman" w:hAnsi="Times New Roman" w:cs="Times New Roman"/>
          <w:sz w:val="24"/>
        </w:rPr>
      </w:pPr>
    </w:p>
    <w:tbl>
      <w:tblPr>
        <w:tblW w:w="8642" w:type="dxa"/>
        <w:tblLayout w:type="fixed"/>
        <w:tblCellMar>
          <w:left w:w="10" w:type="dxa"/>
          <w:right w:w="10" w:type="dxa"/>
        </w:tblCellMar>
        <w:tblLook w:val="0000" w:firstRow="0" w:lastRow="0" w:firstColumn="0" w:lastColumn="0" w:noHBand="0" w:noVBand="0"/>
      </w:tblPr>
      <w:tblGrid>
        <w:gridCol w:w="3681"/>
        <w:gridCol w:w="1843"/>
        <w:gridCol w:w="1559"/>
        <w:gridCol w:w="1559"/>
      </w:tblGrid>
      <w:tr w:rsidR="007306D7">
        <w:trPr>
          <w:trHeight w:val="416"/>
        </w:trPr>
        <w:tc>
          <w:tcPr>
            <w:tcW w:w="3681"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ind w:left="911"/>
              <w:jc w:val="left"/>
              <w:textAlignment w:val="auto"/>
            </w:pPr>
            <w:bookmarkStart w:id="0" w:name="_Hlk188606577"/>
            <w:r>
              <w:rPr>
                <w:rFonts w:ascii="Times New Roman" w:hAnsi="Times New Roman" w:cs="Times New Roman"/>
                <w:b/>
                <w:spacing w:val="-2"/>
                <w:kern w:val="0"/>
              </w:rPr>
              <w:t>Descrição</w:t>
            </w:r>
          </w:p>
        </w:tc>
        <w:tc>
          <w:tcPr>
            <w:tcW w:w="1843"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ind w:left="400"/>
              <w:textAlignment w:val="auto"/>
            </w:pPr>
            <w:r>
              <w:rPr>
                <w:rFonts w:ascii="Times New Roman" w:hAnsi="Times New Roman" w:cs="Times New Roman"/>
                <w:b/>
                <w:spacing w:val="-2"/>
                <w:kern w:val="0"/>
              </w:rPr>
              <w:t>Quantidade</w:t>
            </w:r>
          </w:p>
        </w:tc>
        <w:tc>
          <w:tcPr>
            <w:tcW w:w="1559"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jc w:val="center"/>
              <w:textAlignment w:val="auto"/>
              <w:rPr>
                <w:rFonts w:ascii="Times New Roman" w:hAnsi="Times New Roman" w:cs="Times New Roman"/>
                <w:b/>
                <w:spacing w:val="-2"/>
                <w:kern w:val="0"/>
              </w:rPr>
            </w:pPr>
            <w:r>
              <w:rPr>
                <w:rFonts w:ascii="Times New Roman" w:hAnsi="Times New Roman" w:cs="Times New Roman"/>
                <w:b/>
                <w:spacing w:val="-2"/>
                <w:kern w:val="0"/>
              </w:rPr>
              <w:t>Valor Unit.</w:t>
            </w:r>
          </w:p>
        </w:tc>
        <w:tc>
          <w:tcPr>
            <w:tcW w:w="1559"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jc w:val="center"/>
              <w:textAlignment w:val="auto"/>
            </w:pPr>
            <w:r>
              <w:rPr>
                <w:rFonts w:ascii="Times New Roman" w:hAnsi="Times New Roman" w:cs="Times New Roman"/>
                <w:b/>
                <w:spacing w:val="-2"/>
                <w:kern w:val="0"/>
              </w:rPr>
              <w:t>Valor Total</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Reforço</w:t>
            </w:r>
            <w:r>
              <w:rPr>
                <w:rFonts w:ascii="Times New Roman" w:hAnsi="Times New Roman" w:cs="Times New Roman"/>
                <w:spacing w:val="-4"/>
                <w:kern w:val="0"/>
              </w:rPr>
              <w:t xml:space="preserve"> </w:t>
            </w:r>
            <w:r>
              <w:rPr>
                <w:rFonts w:ascii="Times New Roman" w:hAnsi="Times New Roman" w:cs="Times New Roman"/>
                <w:kern w:val="0"/>
              </w:rPr>
              <w:t>na</w:t>
            </w:r>
            <w:r>
              <w:rPr>
                <w:rFonts w:ascii="Times New Roman" w:hAnsi="Times New Roman" w:cs="Times New Roman"/>
                <w:spacing w:val="-4"/>
                <w:kern w:val="0"/>
              </w:rPr>
              <w:t xml:space="preserve"> </w:t>
            </w:r>
            <w:r>
              <w:rPr>
                <w:rFonts w:ascii="Times New Roman" w:hAnsi="Times New Roman" w:cs="Times New Roman"/>
                <w:kern w:val="0"/>
              </w:rPr>
              <w:t>Guia</w:t>
            </w:r>
            <w:r>
              <w:rPr>
                <w:rFonts w:ascii="Times New Roman" w:hAnsi="Times New Roman" w:cs="Times New Roman"/>
                <w:spacing w:val="-3"/>
                <w:kern w:val="0"/>
              </w:rPr>
              <w:t xml:space="preserve"> </w:t>
            </w:r>
            <w:r>
              <w:rPr>
                <w:rFonts w:ascii="Times New Roman" w:hAnsi="Times New Roman" w:cs="Times New Roman"/>
                <w:spacing w:val="-2"/>
                <w:kern w:val="0"/>
              </w:rPr>
              <w:t>Superior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center"/>
              <w:textAlignment w:val="auto"/>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633,33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633,33</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Nivelamento</w:t>
            </w:r>
            <w:r>
              <w:rPr>
                <w:rFonts w:ascii="Times New Roman" w:hAnsi="Times New Roman" w:cs="Times New Roman"/>
                <w:spacing w:val="-5"/>
                <w:kern w:val="0"/>
              </w:rPr>
              <w:t xml:space="preserve"> </w:t>
            </w:r>
            <w:r>
              <w:rPr>
                <w:rFonts w:ascii="Times New Roman" w:hAnsi="Times New Roman" w:cs="Times New Roman"/>
                <w:kern w:val="0"/>
              </w:rPr>
              <w:t>no</w:t>
            </w:r>
            <w:r>
              <w:rPr>
                <w:rFonts w:ascii="Times New Roman" w:hAnsi="Times New Roman" w:cs="Times New Roman"/>
                <w:spacing w:val="-6"/>
                <w:kern w:val="0"/>
              </w:rPr>
              <w:t xml:space="preserve"> </w:t>
            </w:r>
            <w:r>
              <w:rPr>
                <w:rFonts w:ascii="Times New Roman" w:hAnsi="Times New Roman" w:cs="Times New Roman"/>
                <w:spacing w:val="-4"/>
                <w:kern w:val="0"/>
              </w:rPr>
              <w:t>Piso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center"/>
              <w:textAlignment w:val="auto"/>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700,00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700,00</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Motor</w:t>
            </w:r>
            <w:r>
              <w:rPr>
                <w:rFonts w:ascii="Times New Roman" w:hAnsi="Times New Roman" w:cs="Times New Roman"/>
                <w:spacing w:val="-8"/>
                <w:kern w:val="0"/>
              </w:rPr>
              <w:t xml:space="preserve"> </w:t>
            </w:r>
            <w:r>
              <w:rPr>
                <w:rFonts w:ascii="Times New Roman" w:hAnsi="Times New Roman" w:cs="Times New Roman"/>
                <w:spacing w:val="-2"/>
                <w:kern w:val="0"/>
              </w:rPr>
              <w:t>industrial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center"/>
              <w:textAlignment w:val="auto"/>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3.033,33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3.033,33</w:t>
            </w:r>
          </w:p>
        </w:tc>
      </w:tr>
      <w:tr w:rsidR="007306D7">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jc w:val="left"/>
              <w:textAlignment w:val="auto"/>
            </w:pPr>
            <w:r>
              <w:rPr>
                <w:rFonts w:ascii="Times New Roman" w:hAnsi="Times New Roman" w:cs="Times New Roman"/>
                <w:kern w:val="0"/>
              </w:rPr>
              <w:t>Fixação</w:t>
            </w:r>
            <w:r>
              <w:rPr>
                <w:rFonts w:ascii="Times New Roman" w:hAnsi="Times New Roman" w:cs="Times New Roman"/>
                <w:spacing w:val="-5"/>
                <w:kern w:val="0"/>
              </w:rPr>
              <w:t xml:space="preserve"> </w:t>
            </w:r>
            <w:r>
              <w:rPr>
                <w:rFonts w:ascii="Times New Roman" w:hAnsi="Times New Roman" w:cs="Times New Roman"/>
                <w:kern w:val="0"/>
              </w:rPr>
              <w:t>do</w:t>
            </w:r>
            <w:r>
              <w:rPr>
                <w:rFonts w:ascii="Times New Roman" w:hAnsi="Times New Roman" w:cs="Times New Roman"/>
                <w:spacing w:val="-2"/>
                <w:kern w:val="0"/>
              </w:rPr>
              <w:t xml:space="preserve"> </w:t>
            </w:r>
            <w:r>
              <w:rPr>
                <w:rFonts w:ascii="Times New Roman" w:hAnsi="Times New Roman" w:cs="Times New Roman"/>
                <w:spacing w:val="-4"/>
                <w:kern w:val="0"/>
              </w:rPr>
              <w:t>Motor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jc w:val="center"/>
              <w:textAlignment w:val="auto"/>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460,00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460,00</w:t>
            </w:r>
          </w:p>
        </w:tc>
      </w:tr>
      <w:tr w:rsidR="007306D7">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jc w:val="left"/>
              <w:textAlignment w:val="auto"/>
              <w:rPr>
                <w:rFonts w:ascii="Times New Roman" w:hAnsi="Times New Roman" w:cs="Times New Roman"/>
                <w:kern w:val="0"/>
              </w:rPr>
            </w:pPr>
            <w:r>
              <w:rPr>
                <w:rFonts w:ascii="Times New Roman" w:hAnsi="Times New Roman" w:cs="Times New Roman"/>
                <w:kern w:val="0"/>
              </w:rPr>
              <w:t xml:space="preserve">Barra Redonda 5/8 maciça com 6 m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jc w:val="center"/>
              <w:textAlignment w:val="auto"/>
              <w:rPr>
                <w:rFonts w:ascii="Times New Roman" w:hAnsi="Times New Roman" w:cs="Times New Roman"/>
                <w:b/>
                <w:spacing w:val="-10"/>
                <w:kern w:val="0"/>
              </w:rPr>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893,33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893,33</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rPr>
                <w:rFonts w:ascii="Times New Roman" w:hAnsi="Times New Roman" w:cs="Times New Roman"/>
                <w:kern w:val="0"/>
              </w:rPr>
            </w:pPr>
            <w:r>
              <w:rPr>
                <w:rFonts w:ascii="Times New Roman" w:hAnsi="Times New Roman" w:cs="Times New Roman"/>
                <w:kern w:val="0"/>
              </w:rPr>
              <w:t xml:space="preserve"> Perfil Guia superior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center"/>
              <w:textAlignment w:val="auto"/>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R$ 1.033,33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R$ 1.033,33</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rPr>
                <w:rFonts w:ascii="Times New Roman" w:hAnsi="Times New Roman" w:cs="Times New Roman"/>
                <w:kern w:val="0"/>
              </w:rPr>
            </w:pPr>
            <w:r>
              <w:rPr>
                <w:rFonts w:ascii="Times New Roman" w:hAnsi="Times New Roman" w:cs="Times New Roman"/>
                <w:kern w:val="0"/>
              </w:rPr>
              <w:t>Cremalheira para motor industrial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center"/>
              <w:textAlignment w:val="auto"/>
              <w:rPr>
                <w:rFonts w:ascii="Times New Roman" w:hAnsi="Times New Roman" w:cs="Times New Roman"/>
                <w:b/>
                <w:spacing w:val="-10"/>
                <w:kern w:val="0"/>
              </w:rPr>
            </w:pPr>
            <w:r>
              <w:rPr>
                <w:rFonts w:ascii="Times New Roman" w:hAnsi="Times New Roman" w:cs="Times New Roman"/>
                <w:b/>
                <w:spacing w:val="-10"/>
                <w:kern w:val="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940,00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jc w:val="left"/>
              <w:textAlignment w:val="auto"/>
              <w:rPr>
                <w:rFonts w:ascii="Times New Roman" w:hAnsi="Times New Roman" w:cs="Times New Roman"/>
                <w:spacing w:val="-10"/>
                <w:kern w:val="0"/>
              </w:rPr>
            </w:pPr>
            <w:r>
              <w:rPr>
                <w:rFonts w:ascii="Times New Roman" w:hAnsi="Times New Roman" w:cs="Times New Roman"/>
                <w:spacing w:val="-10"/>
                <w:kern w:val="0"/>
              </w:rPr>
              <w:t>R$  940,00</w:t>
            </w:r>
          </w:p>
        </w:tc>
      </w:tr>
      <w:bookmarkEnd w:id="0"/>
    </w:tbl>
    <w:p w:rsidR="007306D7" w:rsidRDefault="007306D7">
      <w:pPr>
        <w:spacing w:line="360" w:lineRule="auto"/>
        <w:rPr>
          <w:rFonts w:ascii="Times New Roman" w:hAnsi="Times New Roman" w:cs="Times New Roman"/>
          <w:b/>
          <w:sz w:val="24"/>
        </w:rPr>
      </w:pPr>
    </w:p>
    <w:p w:rsidR="007306D7" w:rsidRDefault="008454BA">
      <w:pPr>
        <w:spacing w:line="360" w:lineRule="auto"/>
        <w:rPr>
          <w:rFonts w:ascii="Times New Roman" w:hAnsi="Times New Roman" w:cs="Times New Roman"/>
          <w:b/>
          <w:sz w:val="24"/>
        </w:rPr>
      </w:pPr>
      <w:r>
        <w:rPr>
          <w:rFonts w:ascii="Times New Roman" w:hAnsi="Times New Roman" w:cs="Times New Roman"/>
          <w:b/>
          <w:sz w:val="24"/>
        </w:rPr>
        <w:t>Com o valor total de R$ 7.693,32 (Sete mil seiscentos e noventa três reais e trinta e dois centavos)</w:t>
      </w:r>
    </w:p>
    <w:p w:rsidR="007306D7" w:rsidRDefault="008454BA">
      <w:pPr>
        <w:ind w:left="2"/>
        <w:jc w:val="both"/>
      </w:pPr>
      <w:r>
        <w:rPr>
          <w:rFonts w:ascii="Times New Roman" w:hAnsi="Times New Roman" w:cs="Times New Roman"/>
          <w:b/>
          <w:sz w:val="24"/>
        </w:rPr>
        <w:t>Soluções</w:t>
      </w:r>
      <w:r>
        <w:rPr>
          <w:rFonts w:ascii="Times New Roman" w:hAnsi="Times New Roman" w:cs="Times New Roman"/>
          <w:b/>
          <w:spacing w:val="-6"/>
          <w:sz w:val="24"/>
        </w:rPr>
        <w:t xml:space="preserve"> </w:t>
      </w:r>
      <w:r>
        <w:rPr>
          <w:rFonts w:ascii="Times New Roman" w:hAnsi="Times New Roman" w:cs="Times New Roman"/>
          <w:b/>
          <w:sz w:val="24"/>
        </w:rPr>
        <w:t>e</w:t>
      </w:r>
      <w:r>
        <w:rPr>
          <w:rFonts w:ascii="Times New Roman" w:hAnsi="Times New Roman" w:cs="Times New Roman"/>
          <w:b/>
          <w:spacing w:val="-3"/>
          <w:sz w:val="24"/>
        </w:rPr>
        <w:t xml:space="preserve"> </w:t>
      </w:r>
      <w:r>
        <w:rPr>
          <w:rFonts w:ascii="Times New Roman" w:hAnsi="Times New Roman" w:cs="Times New Roman"/>
          <w:b/>
          <w:sz w:val="24"/>
        </w:rPr>
        <w:t>Materiais</w:t>
      </w:r>
      <w:r>
        <w:rPr>
          <w:rFonts w:ascii="Times New Roman" w:hAnsi="Times New Roman" w:cs="Times New Roman"/>
          <w:b/>
          <w:spacing w:val="-5"/>
          <w:sz w:val="24"/>
        </w:rPr>
        <w:t xml:space="preserve"> </w:t>
      </w:r>
      <w:r>
        <w:rPr>
          <w:rFonts w:ascii="Times New Roman" w:hAnsi="Times New Roman" w:cs="Times New Roman"/>
          <w:b/>
          <w:spacing w:val="-2"/>
          <w:sz w:val="24"/>
        </w:rPr>
        <w:t>Requeridos:</w:t>
      </w:r>
    </w:p>
    <w:p w:rsidR="007306D7" w:rsidRDefault="008454BA">
      <w:pPr>
        <w:pStyle w:val="PargrafodaLista"/>
        <w:numPr>
          <w:ilvl w:val="0"/>
          <w:numId w:val="25"/>
        </w:numPr>
        <w:tabs>
          <w:tab w:val="left" w:pos="721"/>
        </w:tabs>
        <w:suppressAutoHyphens w:val="0"/>
        <w:autoSpaceDE w:val="0"/>
        <w:ind w:left="721" w:right="478"/>
        <w:textAlignment w:val="auto"/>
      </w:pPr>
      <w:r>
        <w:rPr>
          <w:rFonts w:ascii="Times New Roman" w:hAnsi="Times New Roman" w:cs="Times New Roman"/>
          <w:b/>
        </w:rPr>
        <w:t>Reforço</w:t>
      </w:r>
      <w:r>
        <w:rPr>
          <w:rFonts w:ascii="Times New Roman" w:hAnsi="Times New Roman" w:cs="Times New Roman"/>
          <w:b/>
          <w:spacing w:val="-4"/>
        </w:rPr>
        <w:t xml:space="preserve"> </w:t>
      </w:r>
      <w:r>
        <w:rPr>
          <w:rFonts w:ascii="Times New Roman" w:hAnsi="Times New Roman" w:cs="Times New Roman"/>
          <w:b/>
        </w:rPr>
        <w:t>na</w:t>
      </w:r>
      <w:r>
        <w:rPr>
          <w:rFonts w:ascii="Times New Roman" w:hAnsi="Times New Roman" w:cs="Times New Roman"/>
          <w:b/>
          <w:spacing w:val="-4"/>
        </w:rPr>
        <w:t xml:space="preserve"> </w:t>
      </w:r>
      <w:r>
        <w:rPr>
          <w:rFonts w:ascii="Times New Roman" w:hAnsi="Times New Roman" w:cs="Times New Roman"/>
          <w:b/>
        </w:rPr>
        <w:t>Guia</w:t>
      </w:r>
      <w:r>
        <w:rPr>
          <w:rFonts w:ascii="Times New Roman" w:hAnsi="Times New Roman" w:cs="Times New Roman"/>
          <w:b/>
          <w:spacing w:val="-4"/>
        </w:rPr>
        <w:t xml:space="preserve"> </w:t>
      </w:r>
      <w:r>
        <w:rPr>
          <w:rFonts w:ascii="Times New Roman" w:hAnsi="Times New Roman" w:cs="Times New Roman"/>
          <w:b/>
        </w:rPr>
        <w:t>Superior:</w:t>
      </w:r>
      <w:r>
        <w:rPr>
          <w:rFonts w:ascii="Times New Roman" w:hAnsi="Times New Roman" w:cs="Times New Roman"/>
          <w:b/>
          <w:spacing w:val="-2"/>
        </w:rPr>
        <w:t xml:space="preserve"> </w:t>
      </w:r>
      <w:r>
        <w:rPr>
          <w:rFonts w:ascii="Times New Roman" w:hAnsi="Times New Roman" w:cs="Times New Roman"/>
        </w:rPr>
        <w:t>Instalação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perfil</w:t>
      </w:r>
      <w:r>
        <w:rPr>
          <w:rFonts w:ascii="Times New Roman" w:hAnsi="Times New Roman" w:cs="Times New Roman"/>
          <w:spacing w:val="-5"/>
        </w:rPr>
        <w:t xml:space="preserve"> </w:t>
      </w:r>
      <w:r>
        <w:rPr>
          <w:rFonts w:ascii="Times New Roman" w:hAnsi="Times New Roman" w:cs="Times New Roman"/>
        </w:rPr>
        <w:t>em</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(espessura mínima de 3 mm).</w:t>
      </w:r>
    </w:p>
    <w:p w:rsidR="007306D7" w:rsidRDefault="008454BA">
      <w:pPr>
        <w:pStyle w:val="PargrafodaLista"/>
        <w:numPr>
          <w:ilvl w:val="0"/>
          <w:numId w:val="25"/>
        </w:numPr>
        <w:tabs>
          <w:tab w:val="left" w:pos="721"/>
        </w:tabs>
        <w:suppressAutoHyphens w:val="0"/>
        <w:autoSpaceDE w:val="0"/>
        <w:ind w:left="721" w:right="167"/>
        <w:textAlignment w:val="auto"/>
      </w:pPr>
      <w:r>
        <w:rPr>
          <w:rFonts w:ascii="Times New Roman" w:hAnsi="Times New Roman" w:cs="Times New Roman"/>
          <w:b/>
        </w:rPr>
        <w:t>Nivelamento</w:t>
      </w:r>
      <w:r>
        <w:rPr>
          <w:rFonts w:ascii="Times New Roman" w:hAnsi="Times New Roman" w:cs="Times New Roman"/>
          <w:b/>
          <w:spacing w:val="-4"/>
        </w:rPr>
        <w:t xml:space="preserve"> </w:t>
      </w:r>
      <w:r>
        <w:rPr>
          <w:rFonts w:ascii="Times New Roman" w:hAnsi="Times New Roman" w:cs="Times New Roman"/>
          <w:b/>
        </w:rPr>
        <w:t>do</w:t>
      </w:r>
      <w:r>
        <w:rPr>
          <w:rFonts w:ascii="Times New Roman" w:hAnsi="Times New Roman" w:cs="Times New Roman"/>
          <w:b/>
          <w:spacing w:val="-4"/>
        </w:rPr>
        <w:t xml:space="preserve"> </w:t>
      </w:r>
      <w:r>
        <w:rPr>
          <w:rFonts w:ascii="Times New Roman" w:hAnsi="Times New Roman" w:cs="Times New Roman"/>
          <w:b/>
        </w:rPr>
        <w:t>Piso:</w:t>
      </w:r>
      <w:r>
        <w:rPr>
          <w:rFonts w:ascii="Times New Roman" w:hAnsi="Times New Roman" w:cs="Times New Roman"/>
          <w:b/>
          <w:spacing w:val="-2"/>
        </w:rPr>
        <w:t xml:space="preserve"> </w:t>
      </w:r>
      <w:r>
        <w:rPr>
          <w:rFonts w:ascii="Times New Roman" w:hAnsi="Times New Roman" w:cs="Times New Roman"/>
        </w:rPr>
        <w:t>Aplicação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concreto</w:t>
      </w:r>
      <w:r>
        <w:rPr>
          <w:rFonts w:ascii="Times New Roman" w:hAnsi="Times New Roman" w:cs="Times New Roman"/>
          <w:spacing w:val="-6"/>
        </w:rPr>
        <w:t xml:space="preserve"> </w:t>
      </w:r>
      <w:r>
        <w:rPr>
          <w:rFonts w:ascii="Times New Roman" w:hAnsi="Times New Roman" w:cs="Times New Roman"/>
        </w:rPr>
        <w:t>reforçado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argamassa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 xml:space="preserve">alta </w:t>
      </w:r>
      <w:r>
        <w:rPr>
          <w:rFonts w:ascii="Times New Roman" w:hAnsi="Times New Roman" w:cs="Times New Roman"/>
          <w:spacing w:val="-2"/>
        </w:rPr>
        <w:t>resistência.</w:t>
      </w:r>
    </w:p>
    <w:p w:rsidR="007306D7" w:rsidRDefault="008454BA">
      <w:pPr>
        <w:pStyle w:val="PargrafodaLista"/>
        <w:numPr>
          <w:ilvl w:val="0"/>
          <w:numId w:val="25"/>
        </w:numPr>
        <w:tabs>
          <w:tab w:val="left" w:pos="721"/>
        </w:tabs>
        <w:suppressAutoHyphens w:val="0"/>
        <w:autoSpaceDE w:val="0"/>
        <w:spacing w:before="1"/>
        <w:ind w:left="721"/>
        <w:textAlignment w:val="auto"/>
      </w:pPr>
      <w:r>
        <w:rPr>
          <w:rFonts w:ascii="Times New Roman" w:hAnsi="Times New Roman" w:cs="Times New Roman"/>
          <w:b/>
        </w:rPr>
        <w:t>Motor</w:t>
      </w:r>
      <w:r>
        <w:rPr>
          <w:rFonts w:ascii="Times New Roman" w:hAnsi="Times New Roman" w:cs="Times New Roman"/>
          <w:b/>
          <w:spacing w:val="-3"/>
        </w:rPr>
        <w:t xml:space="preserve"> </w:t>
      </w:r>
      <w:r>
        <w:rPr>
          <w:rFonts w:ascii="Times New Roman" w:hAnsi="Times New Roman" w:cs="Times New Roman"/>
          <w:b/>
          <w:spacing w:val="-2"/>
        </w:rPr>
        <w:t>Industrial:</w:t>
      </w:r>
    </w:p>
    <w:p w:rsidR="007306D7" w:rsidRDefault="008454BA">
      <w:pPr>
        <w:pStyle w:val="PargrafodaLista"/>
        <w:numPr>
          <w:ilvl w:val="0"/>
          <w:numId w:val="26"/>
        </w:numPr>
        <w:tabs>
          <w:tab w:val="left" w:pos="1440"/>
        </w:tabs>
        <w:suppressAutoHyphens w:val="0"/>
        <w:autoSpaceDE w:val="0"/>
        <w:ind w:left="1440" w:hanging="359"/>
        <w:textAlignment w:val="auto"/>
      </w:pPr>
      <w:r>
        <w:rPr>
          <w:rFonts w:ascii="Times New Roman" w:hAnsi="Times New Roman" w:cs="Times New Roman"/>
        </w:rPr>
        <w:t>Tipo:</w:t>
      </w:r>
      <w:r>
        <w:rPr>
          <w:rFonts w:ascii="Times New Roman" w:hAnsi="Times New Roman" w:cs="Times New Roman"/>
          <w:spacing w:val="-3"/>
        </w:rPr>
        <w:t xml:space="preserve"> </w:t>
      </w:r>
      <w:r>
        <w:rPr>
          <w:rFonts w:ascii="Times New Roman" w:hAnsi="Times New Roman" w:cs="Times New Roman"/>
        </w:rPr>
        <w:t>Deslizante</w:t>
      </w:r>
      <w:r>
        <w:rPr>
          <w:rFonts w:ascii="Times New Roman" w:hAnsi="Times New Roman" w:cs="Times New Roman"/>
          <w:spacing w:val="-2"/>
        </w:rPr>
        <w:t xml:space="preserve"> suspenso instalado para lado de dentro. </w:t>
      </w:r>
    </w:p>
    <w:p w:rsidR="007306D7" w:rsidRDefault="008454BA">
      <w:pPr>
        <w:pStyle w:val="PargrafodaLista"/>
        <w:numPr>
          <w:ilvl w:val="0"/>
          <w:numId w:val="26"/>
        </w:numPr>
        <w:tabs>
          <w:tab w:val="left" w:pos="1440"/>
        </w:tabs>
        <w:suppressAutoHyphens w:val="0"/>
        <w:autoSpaceDE w:val="0"/>
        <w:ind w:left="1440" w:hanging="359"/>
        <w:textAlignment w:val="auto"/>
      </w:pPr>
      <w:r>
        <w:rPr>
          <w:rFonts w:ascii="Times New Roman" w:hAnsi="Times New Roman" w:cs="Times New Roman"/>
        </w:rPr>
        <w:t>Capacidade:</w:t>
      </w:r>
      <w:r>
        <w:rPr>
          <w:rFonts w:ascii="Times New Roman" w:hAnsi="Times New Roman" w:cs="Times New Roman"/>
          <w:spacing w:val="-6"/>
        </w:rPr>
        <w:t xml:space="preserve"> </w:t>
      </w:r>
      <w:r>
        <w:rPr>
          <w:rFonts w:ascii="Times New Roman" w:hAnsi="Times New Roman" w:cs="Times New Roman"/>
        </w:rPr>
        <w:t>1,5</w:t>
      </w:r>
      <w:r>
        <w:rPr>
          <w:rFonts w:ascii="Times New Roman" w:hAnsi="Times New Roman" w:cs="Times New Roman"/>
          <w:spacing w:val="-3"/>
        </w:rPr>
        <w:t xml:space="preserve"> </w:t>
      </w:r>
      <w:r>
        <w:rPr>
          <w:rFonts w:ascii="Times New Roman" w:hAnsi="Times New Roman" w:cs="Times New Roman"/>
        </w:rPr>
        <w:t>vezes</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peso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portão</w:t>
      </w:r>
      <w:r>
        <w:rPr>
          <w:rFonts w:ascii="Times New Roman" w:hAnsi="Times New Roman" w:cs="Times New Roman"/>
          <w:spacing w:val="-4"/>
        </w:rPr>
        <w:t xml:space="preserve"> </w:t>
      </w:r>
      <w:r>
        <w:rPr>
          <w:rFonts w:ascii="Times New Roman" w:hAnsi="Times New Roman" w:cs="Times New Roman"/>
        </w:rPr>
        <w:t>(~600</w:t>
      </w:r>
      <w:r>
        <w:rPr>
          <w:rFonts w:ascii="Times New Roman" w:hAnsi="Times New Roman" w:cs="Times New Roman"/>
          <w:spacing w:val="-3"/>
        </w:rPr>
        <w:t xml:space="preserve"> </w:t>
      </w:r>
      <w:r>
        <w:rPr>
          <w:rFonts w:ascii="Times New Roman" w:hAnsi="Times New Roman" w:cs="Times New Roman"/>
          <w:spacing w:val="-4"/>
        </w:rPr>
        <w:t>kg).</w:t>
      </w:r>
    </w:p>
    <w:p w:rsidR="007306D7" w:rsidRDefault="008454BA">
      <w:pPr>
        <w:pStyle w:val="PargrafodaLista"/>
        <w:numPr>
          <w:ilvl w:val="0"/>
          <w:numId w:val="26"/>
        </w:numPr>
        <w:tabs>
          <w:tab w:val="left" w:pos="1440"/>
        </w:tabs>
        <w:suppressAutoHyphens w:val="0"/>
        <w:autoSpaceDE w:val="0"/>
        <w:ind w:left="1440" w:hanging="359"/>
        <w:textAlignment w:val="auto"/>
      </w:pPr>
      <w:r>
        <w:rPr>
          <w:rFonts w:ascii="Times New Roman" w:hAnsi="Times New Roman" w:cs="Times New Roman"/>
        </w:rPr>
        <w:t>Potência:</w:t>
      </w:r>
      <w:r>
        <w:rPr>
          <w:rFonts w:ascii="Times New Roman" w:hAnsi="Times New Roman" w:cs="Times New Roman"/>
          <w:spacing w:val="-6"/>
        </w:rPr>
        <w:t xml:space="preserve"> </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rPr>
        <w:t>HP,</w:t>
      </w:r>
      <w:r>
        <w:rPr>
          <w:rFonts w:ascii="Times New Roman" w:hAnsi="Times New Roman" w:cs="Times New Roman"/>
          <w:spacing w:val="-4"/>
        </w:rPr>
        <w:t xml:space="preserve"> </w:t>
      </w:r>
      <w:r>
        <w:rPr>
          <w:rFonts w:ascii="Times New Roman" w:hAnsi="Times New Roman" w:cs="Times New Roman"/>
        </w:rPr>
        <w:t>com</w:t>
      </w:r>
      <w:r>
        <w:rPr>
          <w:rFonts w:ascii="Times New Roman" w:hAnsi="Times New Roman" w:cs="Times New Roman"/>
          <w:spacing w:val="-4"/>
        </w:rPr>
        <w:t xml:space="preserve"> </w:t>
      </w:r>
      <w:r>
        <w:rPr>
          <w:rFonts w:ascii="Times New Roman" w:hAnsi="Times New Roman" w:cs="Times New Roman"/>
        </w:rPr>
        <w:t>alimentação</w:t>
      </w:r>
      <w:r>
        <w:rPr>
          <w:rFonts w:ascii="Times New Roman" w:hAnsi="Times New Roman" w:cs="Times New Roman"/>
          <w:spacing w:val="-4"/>
        </w:rPr>
        <w:t xml:space="preserve"> </w:t>
      </w:r>
      <w:r>
        <w:rPr>
          <w:rFonts w:ascii="Times New Roman" w:hAnsi="Times New Roman" w:cs="Times New Roman"/>
        </w:rPr>
        <w:t>220V</w:t>
      </w:r>
    </w:p>
    <w:p w:rsidR="007306D7" w:rsidRDefault="008454BA">
      <w:pPr>
        <w:pStyle w:val="PargrafodaLista"/>
        <w:numPr>
          <w:ilvl w:val="0"/>
          <w:numId w:val="26"/>
        </w:numPr>
        <w:tabs>
          <w:tab w:val="left" w:pos="1440"/>
        </w:tabs>
        <w:suppressAutoHyphens w:val="0"/>
        <w:autoSpaceDE w:val="0"/>
        <w:ind w:left="1440" w:hanging="359"/>
        <w:textAlignment w:val="auto"/>
      </w:pPr>
      <w:r>
        <w:rPr>
          <w:rFonts w:ascii="Times New Roman" w:hAnsi="Times New Roman" w:cs="Times New Roman"/>
        </w:rPr>
        <w:t>Velocidade:</w:t>
      </w:r>
      <w:r>
        <w:rPr>
          <w:rFonts w:ascii="Times New Roman" w:hAnsi="Times New Roman" w:cs="Times New Roman"/>
          <w:spacing w:val="-8"/>
        </w:rPr>
        <w:t xml:space="preserve"> </w:t>
      </w:r>
      <w:r>
        <w:rPr>
          <w:rFonts w:ascii="Times New Roman" w:hAnsi="Times New Roman" w:cs="Times New Roman"/>
        </w:rPr>
        <w:t>12-20</w:t>
      </w:r>
      <w:r>
        <w:rPr>
          <w:rFonts w:ascii="Times New Roman" w:hAnsi="Times New Roman" w:cs="Times New Roman"/>
          <w:spacing w:val="-8"/>
        </w:rPr>
        <w:t xml:space="preserve"> </w:t>
      </w:r>
      <w:r>
        <w:rPr>
          <w:rFonts w:ascii="Times New Roman" w:hAnsi="Times New Roman" w:cs="Times New Roman"/>
          <w:spacing w:val="-2"/>
        </w:rPr>
        <w:t>metros/minuto.</w:t>
      </w:r>
    </w:p>
    <w:p w:rsidR="007306D7" w:rsidRDefault="008454BA">
      <w:pPr>
        <w:pStyle w:val="PargrafodaLista"/>
        <w:numPr>
          <w:ilvl w:val="0"/>
          <w:numId w:val="26"/>
        </w:numPr>
        <w:tabs>
          <w:tab w:val="left" w:pos="720"/>
        </w:tabs>
        <w:suppressAutoHyphens w:val="0"/>
        <w:autoSpaceDE w:val="0"/>
        <w:spacing w:before="2"/>
        <w:ind w:right="198"/>
        <w:textAlignment w:val="auto"/>
      </w:pPr>
      <w:r>
        <w:rPr>
          <w:rFonts w:ascii="Times New Roman" w:hAnsi="Times New Roman" w:cs="Times New Roman"/>
        </w:rPr>
        <w:t>Sistema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segurança:</w:t>
      </w:r>
      <w:r>
        <w:rPr>
          <w:rFonts w:ascii="Times New Roman" w:hAnsi="Times New Roman" w:cs="Times New Roman"/>
          <w:spacing w:val="-6"/>
        </w:rPr>
        <w:t xml:space="preserve"> </w:t>
      </w:r>
      <w:r>
        <w:rPr>
          <w:rFonts w:ascii="Times New Roman" w:hAnsi="Times New Roman" w:cs="Times New Roman"/>
        </w:rPr>
        <w:t>Fim</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curso</w:t>
      </w:r>
      <w:r>
        <w:rPr>
          <w:rFonts w:ascii="Times New Roman" w:hAnsi="Times New Roman" w:cs="Times New Roman"/>
          <w:spacing w:val="-6"/>
        </w:rPr>
        <w:t xml:space="preserve"> </w:t>
      </w:r>
      <w:r>
        <w:rPr>
          <w:rFonts w:ascii="Times New Roman" w:hAnsi="Times New Roman" w:cs="Times New Roman"/>
        </w:rPr>
        <w:t>magnético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mecânico,</w:t>
      </w:r>
      <w:r>
        <w:rPr>
          <w:rFonts w:ascii="Times New Roman" w:hAnsi="Times New Roman" w:cs="Times New Roman"/>
          <w:spacing w:val="-4"/>
        </w:rPr>
        <w:t xml:space="preserve"> </w:t>
      </w:r>
      <w:r>
        <w:rPr>
          <w:rFonts w:ascii="Times New Roman" w:hAnsi="Times New Roman" w:cs="Times New Roman"/>
        </w:rPr>
        <w:t>proteção térmica e desaceleração.</w:t>
      </w:r>
    </w:p>
    <w:p w:rsidR="007306D7" w:rsidRDefault="008454BA">
      <w:pPr>
        <w:pStyle w:val="PargrafodaLista"/>
        <w:numPr>
          <w:ilvl w:val="0"/>
          <w:numId w:val="25"/>
        </w:numPr>
        <w:tabs>
          <w:tab w:val="left" w:pos="721"/>
        </w:tabs>
        <w:suppressAutoHyphens w:val="0"/>
        <w:autoSpaceDE w:val="0"/>
        <w:spacing w:before="1"/>
        <w:ind w:left="721"/>
        <w:textAlignment w:val="auto"/>
      </w:pPr>
      <w:r>
        <w:rPr>
          <w:rFonts w:ascii="Times New Roman" w:hAnsi="Times New Roman" w:cs="Times New Roman"/>
          <w:b/>
        </w:rPr>
        <w:t>Fixação</w:t>
      </w:r>
      <w:r>
        <w:rPr>
          <w:rFonts w:ascii="Times New Roman" w:hAnsi="Times New Roman" w:cs="Times New Roman"/>
          <w:b/>
          <w:spacing w:val="-5"/>
        </w:rPr>
        <w:t xml:space="preserve"> </w:t>
      </w:r>
      <w:r>
        <w:rPr>
          <w:rFonts w:ascii="Times New Roman" w:hAnsi="Times New Roman" w:cs="Times New Roman"/>
          <w:b/>
        </w:rPr>
        <w:t>do</w:t>
      </w:r>
      <w:r>
        <w:rPr>
          <w:rFonts w:ascii="Times New Roman" w:hAnsi="Times New Roman" w:cs="Times New Roman"/>
          <w:b/>
          <w:spacing w:val="-3"/>
        </w:rPr>
        <w:t xml:space="preserve"> </w:t>
      </w:r>
      <w:r>
        <w:rPr>
          <w:rFonts w:ascii="Times New Roman" w:hAnsi="Times New Roman" w:cs="Times New Roman"/>
          <w:b/>
        </w:rPr>
        <w:t xml:space="preserve">Motor: </w:t>
      </w:r>
      <w:r>
        <w:rPr>
          <w:rFonts w:ascii="Times New Roman" w:hAnsi="Times New Roman" w:cs="Times New Roman"/>
        </w:rPr>
        <w:t>Suporte</w:t>
      </w:r>
      <w:r>
        <w:rPr>
          <w:rFonts w:ascii="Times New Roman" w:hAnsi="Times New Roman" w:cs="Times New Roman"/>
          <w:spacing w:val="-5"/>
        </w:rPr>
        <w:t xml:space="preserve"> </w:t>
      </w:r>
      <w:r>
        <w:rPr>
          <w:rFonts w:ascii="Times New Roman" w:hAnsi="Times New Roman" w:cs="Times New Roman"/>
        </w:rPr>
        <w:t>em</w:t>
      </w:r>
      <w:r>
        <w:rPr>
          <w:rFonts w:ascii="Times New Roman" w:hAnsi="Times New Roman" w:cs="Times New Roman"/>
          <w:spacing w:val="-3"/>
        </w:rPr>
        <w:t xml:space="preserve"> </w:t>
      </w:r>
      <w:r>
        <w:rPr>
          <w:rFonts w:ascii="Times New Roman" w:hAnsi="Times New Roman" w:cs="Times New Roman"/>
        </w:rPr>
        <w:t>aço</w:t>
      </w:r>
      <w:r>
        <w:rPr>
          <w:rFonts w:ascii="Times New Roman" w:hAnsi="Times New Roman" w:cs="Times New Roman"/>
          <w:spacing w:val="-5"/>
        </w:rPr>
        <w:t xml:space="preserve"> </w:t>
      </w:r>
      <w:r>
        <w:rPr>
          <w:rFonts w:ascii="Times New Roman" w:hAnsi="Times New Roman" w:cs="Times New Roman"/>
        </w:rPr>
        <w:t>carbono</w:t>
      </w:r>
      <w:r>
        <w:rPr>
          <w:rFonts w:ascii="Times New Roman" w:hAnsi="Times New Roman" w:cs="Times New Roman"/>
          <w:spacing w:val="-5"/>
        </w:rPr>
        <w:t xml:space="preserve"> </w:t>
      </w:r>
      <w:r>
        <w:rPr>
          <w:rFonts w:ascii="Times New Roman" w:hAnsi="Times New Roman" w:cs="Times New Roman"/>
        </w:rPr>
        <w:t>com</w:t>
      </w:r>
      <w:r>
        <w:rPr>
          <w:rFonts w:ascii="Times New Roman" w:hAnsi="Times New Roman" w:cs="Times New Roman"/>
          <w:spacing w:val="-2"/>
        </w:rPr>
        <w:t xml:space="preserve"> </w:t>
      </w:r>
      <w:r>
        <w:rPr>
          <w:rFonts w:ascii="Times New Roman" w:hAnsi="Times New Roman" w:cs="Times New Roman"/>
        </w:rPr>
        <w:t>tratamento</w:t>
      </w:r>
      <w:r>
        <w:rPr>
          <w:rFonts w:ascii="Times New Roman" w:hAnsi="Times New Roman" w:cs="Times New Roman"/>
          <w:spacing w:val="-3"/>
        </w:rPr>
        <w:t xml:space="preserve"> </w:t>
      </w:r>
      <w:r>
        <w:rPr>
          <w:rFonts w:ascii="Times New Roman" w:hAnsi="Times New Roman" w:cs="Times New Roman"/>
          <w:spacing w:val="-2"/>
        </w:rPr>
        <w:t>anticorrosivo.</w:t>
      </w:r>
    </w:p>
    <w:p w:rsidR="007306D7" w:rsidRDefault="008454BA">
      <w:pPr>
        <w:pStyle w:val="PargrafodaLista"/>
        <w:widowControl/>
        <w:numPr>
          <w:ilvl w:val="0"/>
          <w:numId w:val="27"/>
        </w:numPr>
        <w:suppressAutoHyphens w:val="0"/>
        <w:spacing w:after="120"/>
        <w:textAlignment w:val="auto"/>
      </w:pPr>
      <w:r>
        <w:rPr>
          <w:rFonts w:ascii="Times New Roman" w:hAnsi="Times New Roman" w:cs="Times New Roman"/>
          <w:b/>
        </w:rPr>
        <w:t>Trilhos</w:t>
      </w:r>
      <w:r>
        <w:rPr>
          <w:rFonts w:ascii="Times New Roman" w:hAnsi="Times New Roman" w:cs="Times New Roman"/>
          <w:b/>
          <w:spacing w:val="-4"/>
        </w:rPr>
        <w:t xml:space="preserve"> </w:t>
      </w:r>
      <w:r>
        <w:rPr>
          <w:rFonts w:ascii="Times New Roman" w:hAnsi="Times New Roman" w:cs="Times New Roman"/>
          <w:b/>
        </w:rPr>
        <w:t>e</w:t>
      </w:r>
      <w:r>
        <w:rPr>
          <w:rFonts w:ascii="Times New Roman" w:hAnsi="Times New Roman" w:cs="Times New Roman"/>
          <w:b/>
          <w:spacing w:val="-4"/>
        </w:rPr>
        <w:t xml:space="preserve"> </w:t>
      </w:r>
      <w:r>
        <w:rPr>
          <w:rFonts w:ascii="Times New Roman" w:hAnsi="Times New Roman" w:cs="Times New Roman"/>
          <w:b/>
        </w:rPr>
        <w:t>Cremalheira:</w:t>
      </w:r>
      <w:r>
        <w:rPr>
          <w:rFonts w:ascii="Times New Roman" w:hAnsi="Times New Roman" w:cs="Times New Roman"/>
          <w:b/>
          <w:spacing w:val="-3"/>
        </w:rPr>
        <w:t xml:space="preserve"> </w:t>
      </w:r>
      <w:r>
        <w:rPr>
          <w:rFonts w:ascii="Times New Roman" w:hAnsi="Times New Roman" w:cs="Times New Roman"/>
        </w:rPr>
        <w:t>Trilho</w:t>
      </w:r>
      <w:r>
        <w:rPr>
          <w:rFonts w:ascii="Times New Roman" w:hAnsi="Times New Roman" w:cs="Times New Roman"/>
          <w:spacing w:val="-3"/>
        </w:rPr>
        <w:t xml:space="preserve"> </w:t>
      </w:r>
      <w:r>
        <w:rPr>
          <w:rFonts w:ascii="Times New Roman" w:hAnsi="Times New Roman" w:cs="Times New Roman"/>
        </w:rPr>
        <w:t>inferior</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aço</w:t>
      </w:r>
      <w:r>
        <w:rPr>
          <w:rFonts w:ascii="Times New Roman" w:hAnsi="Times New Roman" w:cs="Times New Roman"/>
          <w:spacing w:val="-8"/>
        </w:rPr>
        <w:t xml:space="preserve"> </w:t>
      </w:r>
      <w:r>
        <w:rPr>
          <w:rFonts w:ascii="Times New Roman" w:hAnsi="Times New Roman" w:cs="Times New Roman"/>
        </w:rPr>
        <w:t>maciço</w:t>
      </w:r>
      <w:r>
        <w:rPr>
          <w:rFonts w:ascii="Times New Roman" w:hAnsi="Times New Roman" w:cs="Times New Roman"/>
          <w:spacing w:val="-4"/>
        </w:rPr>
        <w:t xml:space="preserve"> </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cremalheira</w:t>
      </w:r>
      <w:r>
        <w:rPr>
          <w:rFonts w:ascii="Times New Roman" w:hAnsi="Times New Roman" w:cs="Times New Roman"/>
          <w:spacing w:val="-4"/>
        </w:rPr>
        <w:t xml:space="preserve"> </w:t>
      </w:r>
      <w:r>
        <w:rPr>
          <w:rFonts w:ascii="Times New Roman" w:hAnsi="Times New Roman" w:cs="Times New Roman"/>
        </w:rPr>
        <w:t>com folga adequada ao comprimento. Para melhor compreensão segue no (Quadro 1) descrição e quantidade de materiais para o portão 01.</w:t>
      </w:r>
    </w:p>
    <w:p w:rsidR="007306D7" w:rsidRDefault="007306D7" w:rsidP="00FB2D85">
      <w:pPr>
        <w:rPr>
          <w:rFonts w:ascii="Times New Roman" w:hAnsi="Times New Roman" w:cs="Times New Roman"/>
          <w:b/>
          <w:sz w:val="24"/>
          <w:szCs w:val="24"/>
        </w:rPr>
      </w:pPr>
    </w:p>
    <w:p w:rsidR="007306D7" w:rsidRDefault="008454BA">
      <w:pPr>
        <w:spacing w:line="360" w:lineRule="auto"/>
        <w:ind w:left="2"/>
      </w:pPr>
      <w:r>
        <w:rPr>
          <w:rFonts w:ascii="Times New Roman" w:hAnsi="Times New Roman" w:cs="Times New Roman"/>
          <w:b/>
          <w:sz w:val="24"/>
          <w:szCs w:val="24"/>
        </w:rPr>
        <w:t>Portão</w:t>
      </w:r>
      <w:r>
        <w:rPr>
          <w:rFonts w:ascii="Times New Roman" w:hAnsi="Times New Roman" w:cs="Times New Roman"/>
          <w:b/>
          <w:spacing w:val="-1"/>
          <w:sz w:val="24"/>
          <w:szCs w:val="24"/>
        </w:rPr>
        <w:t xml:space="preserve"> </w:t>
      </w:r>
      <w:r>
        <w:rPr>
          <w:rFonts w:ascii="Times New Roman" w:hAnsi="Times New Roman" w:cs="Times New Roman"/>
          <w:b/>
          <w:sz w:val="24"/>
          <w:szCs w:val="24"/>
        </w:rPr>
        <w:t>02</w:t>
      </w:r>
      <w:r>
        <w:rPr>
          <w:rFonts w:ascii="Times New Roman" w:hAnsi="Times New Roman" w:cs="Times New Roman"/>
          <w:b/>
          <w:spacing w:val="-2"/>
          <w:sz w:val="24"/>
          <w:szCs w:val="24"/>
        </w:rPr>
        <w:t xml:space="preserve"> </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 xml:space="preserve">Saída </w:t>
      </w:r>
    </w:p>
    <w:p w:rsidR="007306D7" w:rsidRDefault="008454BA">
      <w:pPr>
        <w:pStyle w:val="PargrafodaLista"/>
        <w:numPr>
          <w:ilvl w:val="0"/>
          <w:numId w:val="25"/>
        </w:numPr>
        <w:tabs>
          <w:tab w:val="left" w:pos="721"/>
        </w:tabs>
        <w:suppressAutoHyphens w:val="0"/>
        <w:autoSpaceDE w:val="0"/>
        <w:ind w:left="721"/>
        <w:jc w:val="left"/>
        <w:textAlignment w:val="auto"/>
      </w:pPr>
      <w:r>
        <w:rPr>
          <w:rFonts w:ascii="Times New Roman" w:hAnsi="Times New Roman" w:cs="Times New Roman"/>
          <w:b/>
        </w:rPr>
        <w:t>Dimensões:</w:t>
      </w:r>
      <w:r>
        <w:rPr>
          <w:rFonts w:ascii="Times New Roman" w:hAnsi="Times New Roman" w:cs="Times New Roman"/>
          <w:b/>
          <w:spacing w:val="-2"/>
        </w:rPr>
        <w:t xml:space="preserve"> </w:t>
      </w:r>
      <w:r>
        <w:rPr>
          <w:rFonts w:ascii="Times New Roman" w:hAnsi="Times New Roman" w:cs="Times New Roman"/>
        </w:rPr>
        <w:t>5,70 m</w:t>
      </w:r>
    </w:p>
    <w:p w:rsidR="007306D7" w:rsidRDefault="008454BA">
      <w:pPr>
        <w:pStyle w:val="PargrafodaLista"/>
        <w:widowControl/>
        <w:numPr>
          <w:ilvl w:val="0"/>
          <w:numId w:val="25"/>
        </w:numPr>
        <w:suppressAutoHyphens w:val="0"/>
        <w:spacing w:before="100" w:after="160"/>
        <w:jc w:val="left"/>
        <w:textAlignment w:val="auto"/>
        <w:rPr>
          <w:rFonts w:ascii="Times New Roman" w:hAnsi="Times New Roman" w:cs="Times New Roman"/>
          <w:lang w:eastAsia="pt-BR"/>
        </w:rPr>
      </w:pPr>
      <w:r>
        <w:rPr>
          <w:rFonts w:ascii="Times New Roman" w:hAnsi="Times New Roman" w:cs="Times New Roman"/>
          <w:lang w:eastAsia="pt-BR"/>
        </w:rPr>
        <w:t>Manter o funcionamento deslizante em uma peça única, com reforços estruturais e substituição de materiais desgastados.</w:t>
      </w:r>
    </w:p>
    <w:p w:rsidR="007306D7" w:rsidRDefault="008454BA">
      <w:pPr>
        <w:pStyle w:val="PargrafodaLista"/>
        <w:numPr>
          <w:ilvl w:val="0"/>
          <w:numId w:val="25"/>
        </w:numPr>
        <w:tabs>
          <w:tab w:val="left" w:pos="721"/>
        </w:tabs>
        <w:suppressAutoHyphens w:val="0"/>
        <w:autoSpaceDE w:val="0"/>
        <w:ind w:left="721"/>
        <w:jc w:val="left"/>
        <w:textAlignment w:val="auto"/>
      </w:pPr>
      <w:r>
        <w:rPr>
          <w:rFonts w:ascii="Times New Roman" w:hAnsi="Times New Roman" w:cs="Times New Roman"/>
          <w:b/>
        </w:rPr>
        <w:t>Problemas</w:t>
      </w:r>
      <w:r>
        <w:rPr>
          <w:rFonts w:ascii="Times New Roman" w:hAnsi="Times New Roman" w:cs="Times New Roman"/>
          <w:b/>
          <w:spacing w:val="-7"/>
        </w:rPr>
        <w:t xml:space="preserve"> </w:t>
      </w:r>
      <w:r>
        <w:rPr>
          <w:rFonts w:ascii="Times New Roman" w:hAnsi="Times New Roman" w:cs="Times New Roman"/>
          <w:b/>
          <w:spacing w:val="-2"/>
        </w:rPr>
        <w:t>Identificados:</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Piso</w:t>
      </w:r>
      <w:r>
        <w:rPr>
          <w:rFonts w:ascii="Times New Roman" w:hAnsi="Times New Roman" w:cs="Times New Roman"/>
          <w:spacing w:val="-2"/>
        </w:rPr>
        <w:t xml:space="preserve"> desnivelado.</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Trilho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ferro</w:t>
      </w:r>
      <w:r>
        <w:rPr>
          <w:rFonts w:ascii="Times New Roman" w:hAnsi="Times New Roman" w:cs="Times New Roman"/>
          <w:spacing w:val="-4"/>
        </w:rPr>
        <w:t xml:space="preserve"> </w:t>
      </w:r>
      <w:r>
        <w:rPr>
          <w:rFonts w:ascii="Times New Roman" w:hAnsi="Times New Roman" w:cs="Times New Roman"/>
        </w:rPr>
        <w:t>desgastado,</w:t>
      </w:r>
      <w:r>
        <w:rPr>
          <w:rFonts w:ascii="Times New Roman" w:hAnsi="Times New Roman" w:cs="Times New Roman"/>
          <w:spacing w:val="-4"/>
        </w:rPr>
        <w:t xml:space="preserve"> </w:t>
      </w:r>
      <w:r>
        <w:rPr>
          <w:rFonts w:ascii="Times New Roman" w:hAnsi="Times New Roman" w:cs="Times New Roman"/>
        </w:rPr>
        <w:t>comprometendo</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deslizamento.</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Estrutura</w:t>
      </w:r>
      <w:r>
        <w:rPr>
          <w:rFonts w:ascii="Times New Roman" w:hAnsi="Times New Roman" w:cs="Times New Roman"/>
          <w:spacing w:val="-8"/>
        </w:rPr>
        <w:t xml:space="preserve"> </w:t>
      </w:r>
      <w:r>
        <w:rPr>
          <w:rFonts w:ascii="Times New Roman" w:hAnsi="Times New Roman" w:cs="Times New Roman"/>
        </w:rPr>
        <w:t>torta</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portão</w:t>
      </w:r>
      <w:r>
        <w:rPr>
          <w:rFonts w:ascii="Times New Roman" w:hAnsi="Times New Roman" w:cs="Times New Roman"/>
          <w:spacing w:val="-4"/>
        </w:rPr>
        <w:t xml:space="preserve"> </w:t>
      </w:r>
      <w:r>
        <w:rPr>
          <w:rFonts w:ascii="Times New Roman" w:hAnsi="Times New Roman" w:cs="Times New Roman"/>
        </w:rPr>
        <w:t>tombado,</w:t>
      </w:r>
      <w:r>
        <w:rPr>
          <w:rFonts w:ascii="Times New Roman" w:hAnsi="Times New Roman" w:cs="Times New Roman"/>
          <w:spacing w:val="-3"/>
        </w:rPr>
        <w:t xml:space="preserve"> </w:t>
      </w:r>
      <w:r>
        <w:rPr>
          <w:rFonts w:ascii="Times New Roman" w:hAnsi="Times New Roman" w:cs="Times New Roman"/>
        </w:rPr>
        <w:t>gerando</w:t>
      </w:r>
      <w:r>
        <w:rPr>
          <w:rFonts w:ascii="Times New Roman" w:hAnsi="Times New Roman" w:cs="Times New Roman"/>
          <w:spacing w:val="-4"/>
        </w:rPr>
        <w:t xml:space="preserve"> </w:t>
      </w:r>
      <w:r>
        <w:rPr>
          <w:rFonts w:ascii="Times New Roman" w:hAnsi="Times New Roman" w:cs="Times New Roman"/>
        </w:rPr>
        <w:t>risco</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spacing w:val="-2"/>
        </w:rPr>
        <w:t>segurança</w:t>
      </w:r>
    </w:p>
    <w:p w:rsidR="007306D7" w:rsidRDefault="007306D7">
      <w:pPr>
        <w:tabs>
          <w:tab w:val="left" w:pos="1439"/>
        </w:tabs>
        <w:suppressAutoHyphens w:val="0"/>
        <w:autoSpaceDE w:val="0"/>
        <w:textAlignment w:val="auto"/>
        <w:rPr>
          <w:rFonts w:ascii="Times New Roman" w:hAnsi="Times New Roman" w:cs="Times New Roman"/>
        </w:rPr>
      </w:pPr>
    </w:p>
    <w:tbl>
      <w:tblPr>
        <w:tblW w:w="9482" w:type="dxa"/>
        <w:tblLayout w:type="fixed"/>
        <w:tblCellMar>
          <w:left w:w="10" w:type="dxa"/>
          <w:right w:w="10" w:type="dxa"/>
        </w:tblCellMar>
        <w:tblLook w:val="0000" w:firstRow="0" w:lastRow="0" w:firstColumn="0" w:lastColumn="0" w:noHBand="0" w:noVBand="0"/>
      </w:tblPr>
      <w:tblGrid>
        <w:gridCol w:w="3116"/>
        <w:gridCol w:w="2122"/>
        <w:gridCol w:w="2122"/>
        <w:gridCol w:w="2122"/>
      </w:tblGrid>
      <w:tr w:rsidR="007306D7">
        <w:trPr>
          <w:trHeight w:val="828"/>
        </w:trPr>
        <w:tc>
          <w:tcPr>
            <w:tcW w:w="3116"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981"/>
              <w:textAlignment w:val="auto"/>
              <w:rPr>
                <w:rFonts w:ascii="Times New Roman" w:eastAsia="Arial MT" w:hAnsi="Times New Roman" w:cs="Times New Roman"/>
                <w:b/>
                <w:spacing w:val="-2"/>
                <w:kern w:val="0"/>
                <w:sz w:val="24"/>
                <w:lang w:val="pt-PT"/>
              </w:rPr>
            </w:pPr>
            <w:bookmarkStart w:id="1" w:name="_Hlk188607320"/>
          </w:p>
          <w:p w:rsidR="007306D7" w:rsidRDefault="008454BA">
            <w:pPr>
              <w:autoSpaceDE w:val="0"/>
              <w:spacing w:after="0"/>
              <w:ind w:left="981"/>
              <w:textAlignment w:val="auto"/>
            </w:pPr>
            <w:r>
              <w:rPr>
                <w:rFonts w:ascii="Times New Roman" w:eastAsia="Arial MT" w:hAnsi="Times New Roman" w:cs="Times New Roman"/>
                <w:b/>
                <w:spacing w:val="-2"/>
                <w:kern w:val="0"/>
                <w:sz w:val="24"/>
                <w:lang w:val="pt-PT"/>
              </w:rPr>
              <w:t>Descrição</w:t>
            </w:r>
          </w:p>
        </w:tc>
        <w:tc>
          <w:tcPr>
            <w:tcW w:w="2122"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400"/>
              <w:textAlignment w:val="auto"/>
              <w:rPr>
                <w:rFonts w:ascii="Times New Roman" w:eastAsia="Arial MT" w:hAnsi="Times New Roman" w:cs="Times New Roman"/>
                <w:b/>
                <w:spacing w:val="-2"/>
                <w:kern w:val="0"/>
                <w:sz w:val="24"/>
                <w:lang w:val="pt-PT"/>
              </w:rPr>
            </w:pPr>
          </w:p>
          <w:p w:rsidR="007306D7" w:rsidRDefault="008454BA">
            <w:pPr>
              <w:autoSpaceDE w:val="0"/>
              <w:spacing w:after="0"/>
              <w:ind w:left="400"/>
              <w:textAlignment w:val="auto"/>
            </w:pPr>
            <w:r>
              <w:rPr>
                <w:rFonts w:ascii="Times New Roman" w:eastAsia="Arial MT" w:hAnsi="Times New Roman" w:cs="Times New Roman"/>
                <w:b/>
                <w:spacing w:val="-2"/>
                <w:kern w:val="0"/>
                <w:sz w:val="24"/>
                <w:lang w:val="pt-PT"/>
              </w:rPr>
              <w:t>Quantidade</w:t>
            </w:r>
          </w:p>
        </w:tc>
        <w:tc>
          <w:tcPr>
            <w:tcW w:w="2122"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400"/>
              <w:textAlignment w:val="auto"/>
              <w:rPr>
                <w:rFonts w:ascii="Times New Roman" w:eastAsia="Arial MT" w:hAnsi="Times New Roman" w:cs="Times New Roman"/>
                <w:b/>
                <w:spacing w:val="-2"/>
                <w:kern w:val="0"/>
                <w:sz w:val="24"/>
                <w:lang w:val="pt-PT"/>
              </w:rPr>
            </w:pPr>
          </w:p>
          <w:p w:rsidR="007306D7" w:rsidRDefault="008454BA">
            <w:pPr>
              <w:autoSpaceDE w:val="0"/>
              <w:spacing w:after="0"/>
              <w:ind w:left="400"/>
              <w:textAlignment w:val="auto"/>
              <w:rPr>
                <w:rFonts w:ascii="Times New Roman" w:eastAsia="Arial MT" w:hAnsi="Times New Roman" w:cs="Times New Roman"/>
                <w:b/>
                <w:spacing w:val="-2"/>
                <w:kern w:val="0"/>
                <w:sz w:val="24"/>
                <w:lang w:val="pt-PT"/>
              </w:rPr>
            </w:pPr>
            <w:r>
              <w:rPr>
                <w:rFonts w:ascii="Times New Roman" w:eastAsia="Arial MT" w:hAnsi="Times New Roman" w:cs="Times New Roman"/>
                <w:b/>
                <w:spacing w:val="-2"/>
                <w:kern w:val="0"/>
                <w:sz w:val="24"/>
                <w:lang w:val="pt-PT"/>
              </w:rPr>
              <w:t>Valor Unit</w:t>
            </w:r>
          </w:p>
        </w:tc>
        <w:tc>
          <w:tcPr>
            <w:tcW w:w="2122"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400"/>
              <w:textAlignment w:val="auto"/>
              <w:rPr>
                <w:rFonts w:ascii="Times New Roman" w:eastAsia="Arial MT" w:hAnsi="Times New Roman" w:cs="Times New Roman"/>
                <w:b/>
                <w:spacing w:val="-2"/>
                <w:kern w:val="0"/>
                <w:sz w:val="24"/>
                <w:lang w:val="pt-PT"/>
              </w:rPr>
            </w:pPr>
          </w:p>
          <w:p w:rsidR="007306D7" w:rsidRDefault="008454BA">
            <w:pPr>
              <w:autoSpaceDE w:val="0"/>
              <w:spacing w:after="0"/>
              <w:ind w:left="400"/>
              <w:textAlignment w:val="auto"/>
              <w:rPr>
                <w:rFonts w:ascii="Times New Roman" w:eastAsia="Arial MT" w:hAnsi="Times New Roman" w:cs="Times New Roman"/>
                <w:b/>
                <w:spacing w:val="-2"/>
                <w:kern w:val="0"/>
                <w:sz w:val="24"/>
                <w:lang w:val="pt-PT"/>
              </w:rPr>
            </w:pPr>
            <w:r>
              <w:rPr>
                <w:rFonts w:ascii="Times New Roman" w:eastAsia="Arial MT" w:hAnsi="Times New Roman" w:cs="Times New Roman"/>
                <w:b/>
                <w:spacing w:val="-2"/>
                <w:kern w:val="0"/>
                <w:sz w:val="24"/>
                <w:lang w:val="pt-PT"/>
              </w:rPr>
              <w:t>Valor Total</w:t>
            </w:r>
          </w:p>
        </w:tc>
      </w:tr>
      <w:tr w:rsidR="007306D7">
        <w:trPr>
          <w:trHeight w:val="275"/>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Troca</w:t>
            </w:r>
            <w:r>
              <w:rPr>
                <w:rFonts w:ascii="Times New Roman" w:eastAsia="Arial MT" w:hAnsi="Times New Roman" w:cs="Times New Roman"/>
                <w:spacing w:val="-3"/>
                <w:kern w:val="0"/>
                <w:sz w:val="24"/>
                <w:lang w:val="pt-PT"/>
              </w:rPr>
              <w:t xml:space="preserve"> </w:t>
            </w:r>
            <w:r>
              <w:rPr>
                <w:rFonts w:ascii="Times New Roman" w:eastAsia="Arial MT" w:hAnsi="Times New Roman" w:cs="Times New Roman"/>
                <w:kern w:val="0"/>
                <w:sz w:val="24"/>
                <w:lang w:val="pt-PT"/>
              </w:rPr>
              <w:t>de</w:t>
            </w:r>
            <w:r>
              <w:rPr>
                <w:rFonts w:ascii="Times New Roman" w:eastAsia="Arial MT" w:hAnsi="Times New Roman" w:cs="Times New Roman"/>
                <w:spacing w:val="-2"/>
                <w:kern w:val="0"/>
                <w:sz w:val="24"/>
                <w:lang w:val="pt-PT"/>
              </w:rPr>
              <w:t xml:space="preserve"> Roldanas</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jc w:val="center"/>
              <w:textAlignment w:val="auto"/>
            </w:pPr>
            <w:r>
              <w:rPr>
                <w:rFonts w:ascii="Times New Roman" w:eastAsia="Arial MT" w:hAnsi="Times New Roman" w:cs="Times New Roman"/>
                <w:b/>
                <w:spacing w:val="-10"/>
                <w:kern w:val="0"/>
                <w:sz w:val="24"/>
                <w:lang w:val="pt-PT"/>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R$ 205,56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R$ 1.233,40</w:t>
            </w:r>
          </w:p>
        </w:tc>
      </w:tr>
      <w:tr w:rsidR="007306D7">
        <w:trPr>
          <w:trHeight w:val="278"/>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pPr>
            <w:r>
              <w:rPr>
                <w:rFonts w:ascii="Times New Roman" w:eastAsia="Arial MT" w:hAnsi="Times New Roman" w:cs="Times New Roman"/>
                <w:kern w:val="0"/>
                <w:sz w:val="24"/>
                <w:lang w:val="pt-PT"/>
              </w:rPr>
              <w:t>Troca</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do</w:t>
            </w:r>
            <w:r>
              <w:rPr>
                <w:rFonts w:ascii="Times New Roman" w:eastAsia="Arial MT" w:hAnsi="Times New Roman" w:cs="Times New Roman"/>
                <w:spacing w:val="-2"/>
                <w:kern w:val="0"/>
                <w:sz w:val="24"/>
                <w:lang w:val="pt-PT"/>
              </w:rPr>
              <w:t xml:space="preserve"> Trilho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jc w:val="center"/>
              <w:textAlignment w:val="auto"/>
            </w:pPr>
            <w:r>
              <w:rPr>
                <w:rFonts w:ascii="Times New Roman" w:eastAsia="Arial MT" w:hAnsi="Times New Roman" w:cs="Times New Roman"/>
                <w:b/>
                <w:spacing w:val="-10"/>
                <w:kern w:val="0"/>
                <w:sz w:val="24"/>
                <w:lang w:val="pt-PT"/>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R$ 960,00</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R$ 960,00</w:t>
            </w:r>
          </w:p>
        </w:tc>
      </w:tr>
      <w:tr w:rsidR="007306D7">
        <w:trPr>
          <w:trHeight w:val="275"/>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Reforço</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kern w:val="0"/>
                <w:sz w:val="24"/>
                <w:lang w:val="pt-PT"/>
              </w:rPr>
              <w:t>na</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kern w:val="0"/>
                <w:sz w:val="24"/>
                <w:lang w:val="pt-PT"/>
              </w:rPr>
              <w:t>Guia</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spacing w:val="-2"/>
                <w:kern w:val="0"/>
                <w:sz w:val="24"/>
                <w:lang w:val="pt-PT"/>
              </w:rPr>
              <w:t>Superior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jc w:val="center"/>
              <w:textAlignment w:val="auto"/>
            </w:pPr>
            <w:r>
              <w:rPr>
                <w:rFonts w:ascii="Times New Roman" w:eastAsia="Arial MT" w:hAnsi="Times New Roman" w:cs="Times New Roman"/>
                <w:b/>
                <w:spacing w:val="-10"/>
                <w:kern w:val="0"/>
                <w:sz w:val="24"/>
                <w:lang w:val="pt-PT"/>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R$ 896,67</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R$ 896,67</w:t>
            </w:r>
          </w:p>
        </w:tc>
      </w:tr>
      <w:tr w:rsidR="007306D7">
        <w:trPr>
          <w:trHeight w:val="275"/>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lastRenderedPageBreak/>
              <w:t>Motor</w:t>
            </w:r>
            <w:r>
              <w:rPr>
                <w:rFonts w:ascii="Times New Roman" w:eastAsia="Arial MT" w:hAnsi="Times New Roman" w:cs="Times New Roman"/>
                <w:spacing w:val="-8"/>
                <w:kern w:val="0"/>
                <w:sz w:val="24"/>
                <w:lang w:val="pt-PT"/>
              </w:rPr>
              <w:t xml:space="preserve"> </w:t>
            </w:r>
            <w:r>
              <w:rPr>
                <w:rFonts w:ascii="Times New Roman" w:eastAsia="Arial MT" w:hAnsi="Times New Roman" w:cs="Times New Roman"/>
                <w:spacing w:val="-2"/>
                <w:kern w:val="0"/>
                <w:sz w:val="24"/>
                <w:lang w:val="pt-PT"/>
              </w:rPr>
              <w:t>Industrial</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jc w:val="center"/>
              <w:textAlignment w:val="auto"/>
            </w:pPr>
            <w:r>
              <w:rPr>
                <w:rFonts w:ascii="Times New Roman" w:eastAsia="Arial MT" w:hAnsi="Times New Roman" w:cs="Times New Roman"/>
                <w:b/>
                <w:spacing w:val="-10"/>
                <w:kern w:val="0"/>
                <w:sz w:val="24"/>
                <w:lang w:val="pt-PT"/>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R$ 3.033,33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R$ 3.033,33</w:t>
            </w:r>
          </w:p>
        </w:tc>
      </w:tr>
      <w:tr w:rsidR="007306D7">
        <w:trPr>
          <w:trHeight w:val="275"/>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Base</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 xml:space="preserve">do </w:t>
            </w:r>
            <w:r>
              <w:rPr>
                <w:rFonts w:ascii="Times New Roman" w:eastAsia="Arial MT" w:hAnsi="Times New Roman" w:cs="Times New Roman"/>
                <w:spacing w:val="-4"/>
                <w:kern w:val="0"/>
                <w:sz w:val="24"/>
                <w:lang w:val="pt-PT"/>
              </w:rPr>
              <w:t>Motor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jc w:val="center"/>
              <w:textAlignment w:val="auto"/>
            </w:pPr>
            <w:r>
              <w:rPr>
                <w:rFonts w:ascii="Times New Roman" w:eastAsia="Arial MT" w:hAnsi="Times New Roman" w:cs="Times New Roman"/>
                <w:b/>
                <w:spacing w:val="-10"/>
                <w:kern w:val="0"/>
                <w:sz w:val="24"/>
                <w:lang w:val="pt-PT"/>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R$ 593,33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R$ 593,33</w:t>
            </w:r>
          </w:p>
        </w:tc>
      </w:tr>
      <w:tr w:rsidR="007306D7">
        <w:trPr>
          <w:trHeight w:val="275"/>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Nivelamento</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do</w:t>
            </w:r>
            <w:r>
              <w:rPr>
                <w:rFonts w:ascii="Times New Roman" w:eastAsia="Arial MT" w:hAnsi="Times New Roman" w:cs="Times New Roman"/>
                <w:spacing w:val="-6"/>
                <w:kern w:val="0"/>
                <w:sz w:val="24"/>
                <w:lang w:val="pt-PT"/>
              </w:rPr>
              <w:t xml:space="preserve"> </w:t>
            </w:r>
            <w:r>
              <w:rPr>
                <w:rFonts w:ascii="Times New Roman" w:eastAsia="Arial MT" w:hAnsi="Times New Roman" w:cs="Times New Roman"/>
                <w:spacing w:val="-4"/>
                <w:kern w:val="0"/>
                <w:sz w:val="24"/>
                <w:lang w:val="pt-PT"/>
              </w:rPr>
              <w:t>Piso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jc w:val="center"/>
              <w:textAlignment w:val="auto"/>
            </w:pPr>
            <w:r>
              <w:rPr>
                <w:rFonts w:ascii="Times New Roman" w:eastAsia="Arial MT" w:hAnsi="Times New Roman" w:cs="Times New Roman"/>
                <w:b/>
                <w:spacing w:val="-10"/>
                <w:kern w:val="0"/>
                <w:sz w:val="24"/>
                <w:lang w:val="pt-PT"/>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R$ 990,00</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rPr>
                <w:rFonts w:ascii="Times New Roman" w:eastAsia="Arial MT" w:hAnsi="Times New Roman" w:cs="Times New Roman"/>
                <w:b/>
                <w:spacing w:val="-10"/>
                <w:kern w:val="0"/>
                <w:sz w:val="24"/>
                <w:lang w:val="pt-PT"/>
              </w:rPr>
            </w:pPr>
            <w:r>
              <w:rPr>
                <w:rFonts w:ascii="Times New Roman" w:eastAsia="Arial MT" w:hAnsi="Times New Roman" w:cs="Times New Roman"/>
                <w:b/>
                <w:spacing w:val="-10"/>
                <w:kern w:val="0"/>
                <w:sz w:val="24"/>
                <w:lang w:val="pt-PT"/>
              </w:rPr>
              <w:t>R$ 990,00</w:t>
            </w:r>
          </w:p>
        </w:tc>
      </w:tr>
      <w:bookmarkEnd w:id="1"/>
    </w:tbl>
    <w:p w:rsidR="007306D7" w:rsidRDefault="007306D7">
      <w:pPr>
        <w:tabs>
          <w:tab w:val="left" w:pos="1439"/>
        </w:tabs>
        <w:suppressAutoHyphens w:val="0"/>
        <w:autoSpaceDE w:val="0"/>
        <w:spacing w:line="360" w:lineRule="auto"/>
        <w:textAlignment w:val="auto"/>
        <w:rPr>
          <w:rFonts w:ascii="Times New Roman" w:hAnsi="Times New Roman" w:cs="Times New Roman"/>
        </w:rPr>
      </w:pPr>
    </w:p>
    <w:p w:rsidR="007306D7" w:rsidRDefault="008454BA">
      <w:pPr>
        <w:tabs>
          <w:tab w:val="left" w:pos="1439"/>
        </w:tabs>
        <w:suppressAutoHyphens w:val="0"/>
        <w:autoSpaceDE w:val="0"/>
        <w:spacing w:line="360" w:lineRule="auto"/>
        <w:textAlignment w:val="auto"/>
        <w:rPr>
          <w:rFonts w:ascii="Times New Roman" w:hAnsi="Times New Roman" w:cs="Times New Roman"/>
          <w:b/>
          <w:sz w:val="24"/>
          <w:szCs w:val="24"/>
        </w:rPr>
      </w:pPr>
      <w:r>
        <w:rPr>
          <w:rFonts w:ascii="Times New Roman" w:hAnsi="Times New Roman" w:cs="Times New Roman"/>
          <w:b/>
          <w:sz w:val="24"/>
          <w:szCs w:val="24"/>
        </w:rPr>
        <w:t>Com o valor total de 7.706,73 (Sete mil setecentos e seis reais e setenta e três centavos)</w:t>
      </w:r>
    </w:p>
    <w:p w:rsidR="007306D7" w:rsidRDefault="008454BA">
      <w:pPr>
        <w:spacing w:before="100" w:after="100"/>
        <w:jc w:val="both"/>
      </w:pPr>
      <w:r>
        <w:rPr>
          <w:rFonts w:ascii="Times New Roman" w:eastAsia="Times New Roman" w:hAnsi="Times New Roman" w:cs="Times New Roman"/>
          <w:b/>
          <w:bCs/>
          <w:sz w:val="24"/>
          <w:szCs w:val="24"/>
          <w:lang w:eastAsia="pt-BR"/>
        </w:rPr>
        <w:t xml:space="preserve"> Soluções e Materiais Requeridos:</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Troca de Roldanas:</w:t>
      </w:r>
      <w:r>
        <w:rPr>
          <w:rFonts w:ascii="Times New Roman" w:eastAsia="Times New Roman" w:hAnsi="Times New Roman" w:cs="Times New Roman"/>
          <w:sz w:val="24"/>
          <w:szCs w:val="24"/>
          <w:lang w:eastAsia="pt-BR"/>
        </w:rPr>
        <w:t xml:space="preserve"> Substituição por roldanas de aço com rolamentos blindados.</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Troca do Trilho:</w:t>
      </w:r>
      <w:r>
        <w:rPr>
          <w:rFonts w:ascii="Times New Roman" w:eastAsia="Times New Roman" w:hAnsi="Times New Roman" w:cs="Times New Roman"/>
          <w:sz w:val="24"/>
          <w:szCs w:val="24"/>
          <w:lang w:eastAsia="pt-BR"/>
        </w:rPr>
        <w:t xml:space="preserve"> Instalação de trilho inferior com barra maciça de aço (a barra é 2x o comprimento do portão).</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Reforço na Guia Superior:</w:t>
      </w:r>
      <w:r>
        <w:rPr>
          <w:rFonts w:ascii="Times New Roman" w:eastAsia="Times New Roman" w:hAnsi="Times New Roman" w:cs="Times New Roman"/>
          <w:sz w:val="24"/>
          <w:szCs w:val="24"/>
          <w:lang w:eastAsia="pt-BR"/>
        </w:rPr>
        <w:t xml:space="preserve"> Perfil em "U" (diâmetro de 50 mm).</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Motor Industrial:</w:t>
      </w:r>
      <w:r>
        <w:rPr>
          <w:rFonts w:ascii="Times New Roman" w:eastAsia="Times New Roman" w:hAnsi="Times New Roman" w:cs="Times New Roman"/>
          <w:sz w:val="24"/>
          <w:szCs w:val="24"/>
          <w:lang w:eastAsia="pt-BR"/>
        </w:rPr>
        <w:t xml:space="preserve"> Especificações iguais às do Portão 01 (Instalar motor pelo lado interno)</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Base do Motor:</w:t>
      </w:r>
      <w:r>
        <w:rPr>
          <w:rFonts w:ascii="Times New Roman" w:eastAsia="Times New Roman" w:hAnsi="Times New Roman" w:cs="Times New Roman"/>
          <w:sz w:val="24"/>
          <w:szCs w:val="24"/>
          <w:lang w:eastAsia="pt-BR"/>
        </w:rPr>
        <w:t xml:space="preserve"> Concreto armado com 20 cm de espessura e 40 cm de profundidade. (pelo lado de dentro).</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Nivelamento do Piso:</w:t>
      </w:r>
      <w:r>
        <w:rPr>
          <w:rFonts w:ascii="Times New Roman" w:eastAsia="Times New Roman" w:hAnsi="Times New Roman" w:cs="Times New Roman"/>
          <w:sz w:val="24"/>
          <w:szCs w:val="24"/>
          <w:lang w:eastAsia="pt-BR"/>
        </w:rPr>
        <w:t xml:space="preserve"> Aplicação de concreto reforçado ou argamassa de alta resistência para eliminar desníveis e garantir o correto alinhamento do portão.</w:t>
      </w:r>
      <w:r>
        <w:rPr>
          <w:rFonts w:ascii="Times New Roman" w:hAnsi="Times New Roman" w:cs="Times New Roman"/>
          <w:sz w:val="24"/>
        </w:rPr>
        <w:t xml:space="preserve"> Para melhor compreensão segue no (Quadro 2) descrição e quantidade de materiais para o portão 02 (Saída).</w:t>
      </w:r>
    </w:p>
    <w:p w:rsidR="007306D7" w:rsidRDefault="008454BA">
      <w:pPr>
        <w:widowControl/>
        <w:numPr>
          <w:ilvl w:val="0"/>
          <w:numId w:val="28"/>
        </w:numPr>
        <w:suppressAutoHyphens w:val="0"/>
        <w:spacing w:before="100" w:after="100"/>
        <w:jc w:val="both"/>
        <w:textAlignment w:val="auto"/>
      </w:pPr>
      <w:r>
        <w:rPr>
          <w:rFonts w:ascii="Times New Roman" w:eastAsia="Times New Roman" w:hAnsi="Times New Roman" w:cs="Times New Roman"/>
          <w:b/>
          <w:bCs/>
          <w:sz w:val="24"/>
          <w:szCs w:val="24"/>
          <w:lang w:eastAsia="pt-BR"/>
        </w:rPr>
        <w:t>Nivelamento do Piso:</w:t>
      </w:r>
      <w:r>
        <w:rPr>
          <w:rFonts w:ascii="Times New Roman" w:eastAsia="Times New Roman" w:hAnsi="Times New Roman" w:cs="Times New Roman"/>
          <w:sz w:val="24"/>
          <w:szCs w:val="24"/>
          <w:lang w:eastAsia="pt-BR"/>
        </w:rPr>
        <w:t xml:space="preserve"> Aplicação de concreto reforçado ou argamassa de alta resistência para eliminar desníveis e garantir o correto alinhamento do portão</w:t>
      </w:r>
    </w:p>
    <w:p w:rsidR="007306D7" w:rsidRDefault="008454BA">
      <w:pPr>
        <w:widowControl/>
        <w:suppressAutoHyphens w:val="0"/>
        <w:spacing w:before="100" w:after="100" w:line="360" w:lineRule="auto"/>
        <w:ind w:left="360"/>
        <w:jc w:val="both"/>
        <w:textAlignment w:val="auto"/>
      </w:pPr>
      <w:r>
        <w:rPr>
          <w:rFonts w:ascii="Times New Roman" w:hAnsi="Times New Roman" w:cs="Times New Roman"/>
          <w:b/>
          <w:sz w:val="24"/>
          <w:szCs w:val="24"/>
        </w:rPr>
        <w:t>Totalizando o Valor Total de ambos portões de R$ 15.400,05 (Quinze mil quatrocentos reais e cinco centavos)</w:t>
      </w:r>
    </w:p>
    <w:p w:rsidR="007306D7" w:rsidRDefault="008454BA">
      <w:pPr>
        <w:pStyle w:val="Standard"/>
        <w:spacing w:after="360"/>
      </w:pPr>
      <w:r>
        <w:rPr>
          <w:rFonts w:ascii="Times New Roman" w:hAnsi="Times New Roman" w:cs="Times New Roman"/>
          <w:b/>
          <w:bCs/>
        </w:rPr>
        <w:t>1.3</w:t>
      </w:r>
      <w:r>
        <w:rPr>
          <w:rFonts w:ascii="Times New Roman" w:hAnsi="Times New Roman" w:cs="Times New Roman"/>
          <w:bCs/>
        </w:rPr>
        <w:t xml:space="preserve"> O critério de julgamento e seleção da melhor proposta será a de </w:t>
      </w:r>
      <w:r>
        <w:rPr>
          <w:rFonts w:ascii="Times New Roman" w:hAnsi="Times New Roman" w:cs="Times New Roman"/>
          <w:b/>
          <w:bCs/>
        </w:rPr>
        <w:t xml:space="preserve">menor preço global, </w:t>
      </w:r>
      <w:r>
        <w:rPr>
          <w:rFonts w:ascii="Times New Roman" w:hAnsi="Times New Roman" w:cs="Times New Roman"/>
          <w:bCs/>
        </w:rPr>
        <w:t>observadas as exigências contidas neste Aviso de Contratação Direta.</w:t>
      </w:r>
    </w:p>
    <w:p w:rsidR="007306D7" w:rsidRDefault="008454BA">
      <w:pPr>
        <w:pStyle w:val="Standard"/>
        <w:spacing w:after="360"/>
      </w:pPr>
      <w:r>
        <w:rPr>
          <w:rFonts w:ascii="Times New Roman" w:hAnsi="Times New Roman" w:cs="Times New Roman"/>
          <w:b/>
          <w:bCs/>
          <w:u w:val="single"/>
        </w:rPr>
        <w:t>2.</w:t>
      </w:r>
      <w:r>
        <w:rPr>
          <w:rFonts w:ascii="Times New Roman" w:hAnsi="Times New Roman" w:cs="Times New Roman"/>
          <w:b/>
          <w:bCs/>
        </w:rPr>
        <w:t xml:space="preserve"> </w:t>
      </w:r>
      <w:r>
        <w:rPr>
          <w:rFonts w:ascii="Times New Roman" w:hAnsi="Times New Roman" w:cs="Times New Roman"/>
          <w:b/>
          <w:bCs/>
          <w:u w:val="single"/>
        </w:rPr>
        <w:t>DA PARTICIPAÇÃO NA DISPENSA ELETRÔNICA</w:t>
      </w:r>
    </w:p>
    <w:p w:rsidR="007306D7" w:rsidRDefault="008454BA">
      <w:pPr>
        <w:pStyle w:val="Standard"/>
        <w:spacing w:after="360"/>
      </w:pPr>
      <w:r>
        <w:rPr>
          <w:rFonts w:ascii="Times New Roman" w:hAnsi="Times New Roman" w:cs="Times New Roman"/>
          <w:b/>
        </w:rPr>
        <w:t>2.1</w:t>
      </w:r>
      <w:r>
        <w:rPr>
          <w:rFonts w:ascii="Times New Roman" w:hAnsi="Times New Roman" w:cs="Times New Roman"/>
        </w:rPr>
        <w:t xml:space="preserve"> A participação na presente dispensa eletrônica se dará mediante Sistema de Dispensa Eletrônica integrante do sistema de compras do Poder Legislativo, disponível no endereço eletrônico </w:t>
      </w:r>
      <w:hyperlink r:id="rId7" w:history="1">
        <w:r>
          <w:rPr>
            <w:rStyle w:val="Hyperlink"/>
            <w:rFonts w:ascii="Times New Roman" w:hAnsi="Times New Roman" w:cs="Times New Roman"/>
          </w:rPr>
          <w:t>www.licitanet.com.br</w:t>
        </w:r>
      </w:hyperlink>
      <w:r>
        <w:rPr>
          <w:rFonts w:ascii="Times New Roman" w:hAnsi="Times New Roman" w:cs="Times New Roman"/>
        </w:rPr>
        <w:t>.</w:t>
      </w:r>
    </w:p>
    <w:p w:rsidR="007306D7" w:rsidRDefault="008454BA">
      <w:pPr>
        <w:pStyle w:val="Standard"/>
        <w:spacing w:after="360"/>
      </w:pPr>
      <w:r>
        <w:rPr>
          <w:rFonts w:ascii="Times New Roman" w:hAnsi="Times New Roman" w:cs="Times New Roman"/>
          <w:b/>
        </w:rPr>
        <w:t>2.2</w:t>
      </w:r>
      <w:r>
        <w:rPr>
          <w:rFonts w:ascii="Times New Roman" w:hAnsi="Times New Roman" w:cs="Times New Roman"/>
        </w:rPr>
        <w:t xml:space="preserve"> Os fornecedores deverão atender aos procedimentos previstos no Manual do Sistema de Dispensa Eletrônica, disponível no endereço eletrônico supramencionado, para acesso ao sistema e operacionalização.</w:t>
      </w:r>
    </w:p>
    <w:p w:rsidR="007306D7" w:rsidRDefault="008454BA">
      <w:pPr>
        <w:pStyle w:val="Standard"/>
        <w:spacing w:after="360"/>
      </w:pPr>
      <w:r>
        <w:rPr>
          <w:rFonts w:ascii="Times New Roman" w:hAnsi="Times New Roman" w:cs="Times New Roman"/>
          <w:b/>
        </w:rPr>
        <w:t>2.3</w:t>
      </w:r>
      <w:r>
        <w:rPr>
          <w:rFonts w:ascii="Times New Roman" w:hAnsi="Times New Roman" w:cs="Times New Roman"/>
        </w:rPr>
        <w:t xml:space="preserve"> 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rsidR="007306D7" w:rsidRDefault="008454BA">
      <w:pPr>
        <w:pStyle w:val="Standard"/>
        <w:spacing w:after="360"/>
      </w:pPr>
      <w:r>
        <w:rPr>
          <w:rFonts w:ascii="Times New Roman" w:hAnsi="Times New Roman" w:cs="Times New Roman"/>
          <w:b/>
        </w:rPr>
        <w:t>2.4</w:t>
      </w:r>
      <w:r>
        <w:rPr>
          <w:rFonts w:ascii="Times New Roman" w:hAnsi="Times New Roman" w:cs="Times New Roman"/>
        </w:rPr>
        <w:t xml:space="preserve"> Não poderão participar desta dispensa os fornecedores:</w:t>
      </w:r>
    </w:p>
    <w:p w:rsidR="007306D7" w:rsidRDefault="008454BA">
      <w:pPr>
        <w:pStyle w:val="Standard"/>
        <w:spacing w:after="360"/>
      </w:pPr>
      <w:r>
        <w:rPr>
          <w:rFonts w:ascii="Times New Roman" w:hAnsi="Times New Roman" w:cs="Times New Roman"/>
          <w:b/>
        </w:rPr>
        <w:lastRenderedPageBreak/>
        <w:t>a)</w:t>
      </w:r>
      <w:r>
        <w:rPr>
          <w:rFonts w:ascii="Times New Roman" w:hAnsi="Times New Roman" w:cs="Times New Roman"/>
        </w:rPr>
        <w:t xml:space="preserve"> Que não atendam às condições deste Aviso de Contratação Direta e seu(s) anexo(s);</w:t>
      </w:r>
    </w:p>
    <w:p w:rsidR="007306D7" w:rsidRDefault="008454BA">
      <w:pPr>
        <w:pStyle w:val="Standard"/>
        <w:spacing w:after="360"/>
      </w:pPr>
      <w:r>
        <w:rPr>
          <w:rFonts w:ascii="Times New Roman" w:hAnsi="Times New Roman" w:cs="Times New Roman"/>
          <w:b/>
        </w:rPr>
        <w:t>b)</w:t>
      </w:r>
      <w:r>
        <w:rPr>
          <w:rFonts w:ascii="Times New Roman" w:hAnsi="Times New Roman" w:cs="Times New Roman"/>
        </w:rPr>
        <w:t xml:space="preserve"> Estrangeiros que não tenham representação legal no Brasil com poderes expressos para receber citação e responder administrativa ou judicialmente;</w:t>
      </w:r>
    </w:p>
    <w:p w:rsidR="007306D7" w:rsidRDefault="008454BA">
      <w:pPr>
        <w:pStyle w:val="Standard"/>
        <w:spacing w:after="360"/>
      </w:pPr>
      <w:r>
        <w:rPr>
          <w:rFonts w:ascii="Times New Roman" w:hAnsi="Times New Roman" w:cs="Times New Roman"/>
          <w:b/>
        </w:rPr>
        <w:t>c)</w:t>
      </w:r>
      <w:r>
        <w:rPr>
          <w:rFonts w:ascii="Times New Roman" w:hAnsi="Times New Roman" w:cs="Times New Roman"/>
        </w:rPr>
        <w:t xml:space="preserve"> Que se enquadrem nas seguintes vedações:</w:t>
      </w:r>
    </w:p>
    <w:p w:rsidR="007306D7" w:rsidRDefault="008454BA">
      <w:pPr>
        <w:pStyle w:val="Standard"/>
        <w:spacing w:after="360"/>
        <w:ind w:left="720"/>
      </w:pPr>
      <w:r>
        <w:rPr>
          <w:rFonts w:ascii="Times New Roman" w:hAnsi="Times New Roman" w:cs="Times New Roman"/>
          <w:b/>
        </w:rPr>
        <w:t>i)</w:t>
      </w:r>
      <w:r>
        <w:rPr>
          <w:rFonts w:ascii="Times New Roman" w:hAnsi="Times New Roman" w:cs="Times New Roman"/>
        </w:rPr>
        <w:t xml:space="preserve"> Autor do anteprojeto, do projeto básico ou do projeto executivo, pessoa física ou jurídica, quando a contratação versar sobre obra, serviços ou fornecimento de bens a ele relacionados;</w:t>
      </w:r>
    </w:p>
    <w:p w:rsidR="007306D7" w:rsidRDefault="008454BA">
      <w:pPr>
        <w:pStyle w:val="Standard"/>
        <w:spacing w:after="360"/>
        <w:ind w:left="720"/>
      </w:pPr>
      <w:r>
        <w:rPr>
          <w:rFonts w:ascii="Times New Roman" w:hAnsi="Times New Roman" w:cs="Times New Roman"/>
          <w:b/>
        </w:rPr>
        <w:t>ii)</w:t>
      </w:r>
      <w:r>
        <w:rPr>
          <w:rFonts w:ascii="Times New Roman" w:hAnsi="Times New Roman" w:cs="Times New Roman"/>
        </w:rPr>
        <w:t xml:space="preserve">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rsidR="007306D7" w:rsidRDefault="008454BA">
      <w:pPr>
        <w:pStyle w:val="Standard"/>
        <w:spacing w:after="360"/>
        <w:ind w:left="720"/>
      </w:pPr>
      <w:r>
        <w:rPr>
          <w:rFonts w:ascii="Times New Roman" w:hAnsi="Times New Roman" w:cs="Times New Roman"/>
          <w:b/>
        </w:rPr>
        <w:t>iii)</w:t>
      </w:r>
      <w:r>
        <w:rPr>
          <w:rFonts w:ascii="Times New Roman" w:hAnsi="Times New Roman" w:cs="Times New Roman"/>
        </w:rPr>
        <w:t xml:space="preserve"> Pessoa física ou Jurídica que se encontre, ao tempo da contratação, impossibilitada de contratar em decorrência de sanção que lhe foi imposta;</w:t>
      </w:r>
    </w:p>
    <w:p w:rsidR="007306D7" w:rsidRDefault="008454BA">
      <w:pPr>
        <w:pStyle w:val="Standard"/>
        <w:spacing w:after="360"/>
        <w:ind w:left="720"/>
      </w:pPr>
      <w:r>
        <w:rPr>
          <w:rFonts w:ascii="Times New Roman" w:hAnsi="Times New Roman" w:cs="Times New Roman"/>
          <w:b/>
        </w:rPr>
        <w:t>iv)</w:t>
      </w:r>
      <w:r>
        <w:rPr>
          <w:rFonts w:ascii="Times New Roman" w:hAnsi="Times New Roman" w:cs="Times New Roman"/>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306D7" w:rsidRDefault="008454BA">
      <w:pPr>
        <w:pStyle w:val="Standard"/>
        <w:spacing w:after="360"/>
        <w:ind w:left="720"/>
      </w:pPr>
      <w:r>
        <w:rPr>
          <w:rFonts w:ascii="Times New Roman" w:hAnsi="Times New Roman" w:cs="Times New Roman"/>
          <w:b/>
        </w:rPr>
        <w:t>v)</w:t>
      </w:r>
      <w:r>
        <w:rPr>
          <w:rFonts w:ascii="Times New Roman" w:hAnsi="Times New Roman" w:cs="Times New Roman"/>
        </w:rPr>
        <w:t xml:space="preserve"> Empresas controladoras, controladas ou coligadas, nos termos da Lei 6.404/1976, concorrendo entre si;</w:t>
      </w:r>
    </w:p>
    <w:p w:rsidR="007306D7" w:rsidRDefault="008454BA">
      <w:pPr>
        <w:pStyle w:val="Standard"/>
        <w:spacing w:after="360"/>
        <w:ind w:left="720"/>
      </w:pPr>
      <w:r>
        <w:rPr>
          <w:rFonts w:ascii="Times New Roman" w:hAnsi="Times New Roman" w:cs="Times New Roman"/>
          <w:b/>
        </w:rPr>
        <w:t>vi)</w:t>
      </w:r>
      <w:r>
        <w:rPr>
          <w:rFonts w:ascii="Times New Roman" w:hAnsi="Times New Roman" w:cs="Times New Roman"/>
        </w:rPr>
        <w:t xml:space="preserve"> Pessoa Física ou Jurídica que, nos 05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7306D7" w:rsidRDefault="008454BA">
      <w:pPr>
        <w:pStyle w:val="Standard"/>
        <w:spacing w:after="360"/>
      </w:pPr>
      <w:r>
        <w:rPr>
          <w:rFonts w:ascii="Times New Roman" w:hAnsi="Times New Roman" w:cs="Times New Roman"/>
          <w:b/>
        </w:rPr>
        <w:t>2.4.1</w:t>
      </w:r>
      <w:r>
        <w:rPr>
          <w:rFonts w:ascii="Times New Roman" w:hAnsi="Times New Roman" w:cs="Times New Roman"/>
        </w:rPr>
        <w:t xml:space="preserve"> Equiparam-se aos autores do projeto as empresas integrantes do mesmo grupo econômico.</w:t>
      </w:r>
    </w:p>
    <w:p w:rsidR="007306D7" w:rsidRDefault="008454BA">
      <w:pPr>
        <w:pStyle w:val="Standard"/>
        <w:spacing w:after="360"/>
      </w:pPr>
      <w:r>
        <w:rPr>
          <w:rFonts w:ascii="Times New Roman" w:hAnsi="Times New Roman" w:cs="Times New Roman"/>
          <w:b/>
        </w:rPr>
        <w:t>2.4.2</w:t>
      </w:r>
      <w:r>
        <w:rPr>
          <w:rFonts w:ascii="Times New Roman" w:hAnsi="Times New Roman" w:cs="Times New Roman"/>
        </w:rPr>
        <w:t xml:space="preserve"> Aplica-se o disposto no inciso “iii”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rsidR="007306D7" w:rsidRDefault="008454BA">
      <w:pPr>
        <w:pStyle w:val="Standard"/>
        <w:spacing w:after="360"/>
      </w:pPr>
      <w:r>
        <w:rPr>
          <w:rFonts w:ascii="Times New Roman" w:hAnsi="Times New Roman" w:cs="Times New Roman"/>
          <w:b/>
        </w:rPr>
        <w:t>d)</w:t>
      </w:r>
      <w:r>
        <w:rPr>
          <w:rFonts w:ascii="Times New Roman" w:hAnsi="Times New Roman" w:cs="Times New Roman"/>
        </w:rPr>
        <w:t xml:space="preserve"> Organizações da Sociedade Civil de Interesse Público – OSCIP, atuando nessa condição (Acórdão n° 746/2014-TCU-Plenário).</w:t>
      </w:r>
    </w:p>
    <w:p w:rsidR="007306D7" w:rsidRDefault="008454BA">
      <w:pPr>
        <w:pStyle w:val="Standard"/>
        <w:spacing w:after="360"/>
      </w:pPr>
      <w:r>
        <w:rPr>
          <w:rFonts w:ascii="Times New Roman" w:hAnsi="Times New Roman" w:cs="Times New Roman"/>
          <w:b/>
        </w:rPr>
        <w:t>2.5</w:t>
      </w:r>
      <w:r>
        <w:rPr>
          <w:rFonts w:ascii="Times New Roman" w:hAnsi="Times New Roman" w:cs="Times New Roman"/>
        </w:rPr>
        <w:t xml:space="preserve"> Será permitida a participação de cooperativas, desde que apresentem demonstrativo de atuação em regime cooperado, com repartição de receitas e despesas entre os cooperados e atendam ao artigo 16 da Lei nº 14.133/21.</w:t>
      </w:r>
    </w:p>
    <w:p w:rsidR="007306D7" w:rsidRDefault="008454BA">
      <w:pPr>
        <w:pStyle w:val="Standard"/>
        <w:spacing w:after="360"/>
      </w:pPr>
      <w:r>
        <w:rPr>
          <w:rFonts w:ascii="Times New Roman" w:hAnsi="Times New Roman" w:cs="Times New Roman"/>
          <w:b/>
        </w:rPr>
        <w:lastRenderedPageBreak/>
        <w:t>2.6</w:t>
      </w:r>
      <w:r>
        <w:rPr>
          <w:rFonts w:ascii="Times New Roman" w:hAnsi="Times New Roman" w:cs="Times New Roman"/>
        </w:rPr>
        <w:t xml:space="preserve"> Em sendo permitida a participação de cooperativas, serão estendidas a elas os benefícios previstos para as microempresas e empresas de pequeno porte, quando elas atenderem ao disposto no artigo 34 da Lei nº 11.488/2007.</w:t>
      </w:r>
    </w:p>
    <w:p w:rsidR="007306D7" w:rsidRDefault="008454BA">
      <w:pPr>
        <w:pStyle w:val="Standard"/>
        <w:spacing w:after="360"/>
      </w:pPr>
      <w:r>
        <w:rPr>
          <w:rFonts w:ascii="Times New Roman" w:hAnsi="Times New Roman" w:cs="Times New Roman"/>
          <w:b/>
          <w:bCs/>
          <w:u w:val="single"/>
        </w:rPr>
        <w:t>3.</w:t>
      </w:r>
      <w:r>
        <w:rPr>
          <w:rFonts w:ascii="Times New Roman" w:hAnsi="Times New Roman" w:cs="Times New Roman"/>
          <w:b/>
          <w:bCs/>
        </w:rPr>
        <w:t xml:space="preserve"> </w:t>
      </w:r>
      <w:r>
        <w:rPr>
          <w:rFonts w:ascii="Times New Roman" w:hAnsi="Times New Roman" w:cs="Times New Roman"/>
          <w:b/>
          <w:bCs/>
          <w:u w:val="single"/>
        </w:rPr>
        <w:t>DO INGRESSO NA DISPENSA ELETRÔNICA E CADASTRAMENTO DA PROPOSTA INICIAL</w:t>
      </w:r>
    </w:p>
    <w:p w:rsidR="007306D7" w:rsidRDefault="008454BA">
      <w:pPr>
        <w:pStyle w:val="Standard"/>
        <w:spacing w:after="360"/>
      </w:pPr>
      <w:r>
        <w:rPr>
          <w:rFonts w:ascii="Times New Roman" w:hAnsi="Times New Roman" w:cs="Times New Roman"/>
          <w:b/>
        </w:rPr>
        <w:t>3.1</w:t>
      </w:r>
      <w:r>
        <w:rPr>
          <w:rFonts w:ascii="Times New Roman" w:hAnsi="Times New Roman" w:cs="Times New Roman"/>
        </w:rPr>
        <w:t xml:space="preserve"> O ingresso do fornecedor na disputa da dispensa eletrônica se dará com o cadastramento de sua proposta inicial, na forma deste item.</w:t>
      </w:r>
    </w:p>
    <w:p w:rsidR="007306D7" w:rsidRDefault="008454BA">
      <w:pPr>
        <w:pStyle w:val="Standard"/>
        <w:spacing w:after="360"/>
      </w:pPr>
      <w:r>
        <w:rPr>
          <w:rFonts w:ascii="Times New Roman" w:hAnsi="Times New Roman" w:cs="Times New Roman"/>
          <w:b/>
        </w:rPr>
        <w:t>3.2</w:t>
      </w:r>
      <w:r>
        <w:rPr>
          <w:rFonts w:ascii="Times New Roman" w:hAnsi="Times New Roman" w:cs="Times New Roman"/>
        </w:rPr>
        <w:t xml:space="preserve"> 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 abertura do início da etapa de lances.</w:t>
      </w:r>
    </w:p>
    <w:p w:rsidR="007306D7" w:rsidRDefault="008454BA">
      <w:pPr>
        <w:pStyle w:val="Standard"/>
        <w:spacing w:after="360"/>
      </w:pPr>
      <w:r>
        <w:rPr>
          <w:rFonts w:ascii="Times New Roman" w:hAnsi="Times New Roman" w:cs="Times New Roman"/>
          <w:b/>
        </w:rPr>
        <w:t>3.3</w:t>
      </w:r>
      <w:r>
        <w:rPr>
          <w:rFonts w:ascii="Times New Roman" w:hAnsi="Times New Roman" w:cs="Times New Roman"/>
        </w:rPr>
        <w:t xml:space="preserve"> 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7306D7" w:rsidRDefault="008454BA">
      <w:pPr>
        <w:pStyle w:val="Standard"/>
        <w:spacing w:after="360"/>
      </w:pPr>
      <w:r>
        <w:rPr>
          <w:rFonts w:ascii="Times New Roman" w:hAnsi="Times New Roman" w:cs="Times New Roman"/>
          <w:b/>
        </w:rPr>
        <w:t>3.4</w:t>
      </w:r>
      <w:r>
        <w:rPr>
          <w:rFonts w:ascii="Times New Roman" w:hAnsi="Times New Roman" w:cs="Times New Roman"/>
        </w:rPr>
        <w:t xml:space="preserve"> Todas as especificações do objeto contidas na proposta, em especial o preço, vinculam a contratada.</w:t>
      </w:r>
    </w:p>
    <w:p w:rsidR="007306D7" w:rsidRDefault="008454BA">
      <w:pPr>
        <w:pStyle w:val="Standard"/>
        <w:spacing w:after="360"/>
      </w:pPr>
      <w:r>
        <w:rPr>
          <w:rFonts w:ascii="Times New Roman" w:hAnsi="Times New Roman" w:cs="Times New Roman"/>
          <w:b/>
        </w:rPr>
        <w:t>3.5</w:t>
      </w:r>
      <w:r>
        <w:rPr>
          <w:rFonts w:ascii="Times New Roman" w:hAnsi="Times New Roman" w:cs="Times New Roman"/>
        </w:rPr>
        <w:t xml:space="preserve"> Nos valores propostos estarão inclusos todos os custos operacionais, encargos previdenciários, trabalhistas, tributários, comerciais e quaisquer outros que incidam direta ou indiretamente na prestação dos serviços.</w:t>
      </w:r>
    </w:p>
    <w:p w:rsidR="007306D7" w:rsidRDefault="008454BA">
      <w:pPr>
        <w:pStyle w:val="Standard"/>
        <w:spacing w:after="360"/>
      </w:pPr>
      <w:r>
        <w:rPr>
          <w:rFonts w:ascii="Times New Roman" w:hAnsi="Times New Roman" w:cs="Times New Roman"/>
          <w:b/>
        </w:rPr>
        <w:t>3.6</w:t>
      </w:r>
      <w:r>
        <w:rPr>
          <w:rFonts w:ascii="Times New Roman" w:hAnsi="Times New Roman" w:cs="Times New Roman"/>
        </w:rPr>
        <w:t xml:space="preserve"> Os preços ofertados, tanto na proposta inicial, quanto na etapa de lances, serão de exclusiva responsabilidade do fornecedor, não lhe assistindo o direito de pleitear qualquer alteração, sob alegação de erro, omissão ou qualquer outro pretexto.</w:t>
      </w:r>
    </w:p>
    <w:p w:rsidR="007306D7" w:rsidRDefault="008454BA">
      <w:pPr>
        <w:pStyle w:val="Standard"/>
        <w:spacing w:after="360" w:line="276" w:lineRule="auto"/>
      </w:pPr>
      <w:r>
        <w:rPr>
          <w:rFonts w:ascii="Times New Roman" w:hAnsi="Times New Roman" w:cs="Times New Roman"/>
          <w:b/>
        </w:rPr>
        <w:t>3.7</w:t>
      </w:r>
      <w:r>
        <w:rPr>
          <w:rFonts w:ascii="Times New Roman" w:hAnsi="Times New Roman" w:cs="Times New Roman"/>
        </w:rPr>
        <w:t xml:space="preserve"> Se o regime tributário da empresa implicar o recolhimento de tributos em percentuais variáveis, a cotação adequada será a que corresponde à média dos efetivos recolhimentos da empresa nos últimos doze meses.</w:t>
      </w:r>
    </w:p>
    <w:p w:rsidR="007306D7" w:rsidRDefault="008454BA">
      <w:pPr>
        <w:pStyle w:val="Standard"/>
        <w:spacing w:after="360"/>
      </w:pPr>
      <w:r>
        <w:rPr>
          <w:rFonts w:ascii="Times New Roman" w:hAnsi="Times New Roman" w:cs="Times New Roman"/>
          <w:b/>
        </w:rPr>
        <w:t>3.8</w:t>
      </w:r>
      <w:r>
        <w:rPr>
          <w:rFonts w:ascii="Times New Roman" w:hAnsi="Times New Roman" w:cs="Times New Roman"/>
        </w:rPr>
        <w:t xml:space="preserve"> A apresentação das propostas implica obrigatoriedade do cumprimento das disposições nelas contidas, em conformidade com o que dispõe neste aviso e seus anexos: a) Documentos de habilitação; b) Termo de Referência; e c) Minuta do Contrato,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7306D7" w:rsidRDefault="008454BA">
      <w:pPr>
        <w:pStyle w:val="Standard"/>
        <w:spacing w:after="360"/>
      </w:pPr>
      <w:r>
        <w:rPr>
          <w:rFonts w:ascii="Times New Roman" w:hAnsi="Times New Roman" w:cs="Times New Roman"/>
          <w:b/>
        </w:rPr>
        <w:t>3.9</w:t>
      </w:r>
      <w:r>
        <w:rPr>
          <w:rFonts w:ascii="Times New Roman" w:hAnsi="Times New Roman" w:cs="Times New Roman"/>
        </w:rPr>
        <w:t xml:space="preserve"> No cadastramento da proposta inicial, o fornecedor deverá, também, assinalar “sim” ou “não” em campo próprio do sistema eletrônico, às seguintes declarações:</w:t>
      </w:r>
    </w:p>
    <w:p w:rsidR="007306D7" w:rsidRDefault="008454BA">
      <w:pPr>
        <w:pStyle w:val="Standard"/>
        <w:spacing w:after="360"/>
      </w:pPr>
      <w:r>
        <w:rPr>
          <w:rFonts w:ascii="Times New Roman" w:hAnsi="Times New Roman" w:cs="Times New Roman"/>
          <w:b/>
        </w:rPr>
        <w:lastRenderedPageBreak/>
        <w:t>a)</w:t>
      </w:r>
      <w:r>
        <w:rPr>
          <w:rFonts w:ascii="Times New Roman" w:hAnsi="Times New Roman" w:cs="Times New Roman"/>
        </w:rPr>
        <w:t xml:space="preserve"> Que inexistem fatos impeditivos para sua habilitação no certame, ciente da obrigatoriedade de declarar ocorrências posteriores;</w:t>
      </w:r>
    </w:p>
    <w:p w:rsidR="007306D7" w:rsidRDefault="008454BA">
      <w:pPr>
        <w:pStyle w:val="Standard"/>
        <w:spacing w:after="360"/>
      </w:pPr>
      <w:r>
        <w:rPr>
          <w:rFonts w:ascii="Times New Roman" w:hAnsi="Times New Roman" w:cs="Times New Roman"/>
          <w:b/>
        </w:rPr>
        <w:t>b)</w:t>
      </w:r>
      <w:r>
        <w:rPr>
          <w:rFonts w:ascii="Times New Roman" w:hAnsi="Times New Roman" w:cs="Times New Roman"/>
        </w:rPr>
        <w:t xml:space="preserve"> Que cumpre os requisitos estabelecidos no artigo 3° da Lei Complementar nº 123/2006, estando apto a usufruir do tratamento favorecido estabelecido em seus artigos 42 a 49;</w:t>
      </w:r>
    </w:p>
    <w:p w:rsidR="007306D7" w:rsidRDefault="008454BA">
      <w:pPr>
        <w:pStyle w:val="Standard"/>
        <w:spacing w:after="360"/>
      </w:pPr>
      <w:r>
        <w:rPr>
          <w:rFonts w:ascii="Times New Roman" w:hAnsi="Times New Roman" w:cs="Times New Roman"/>
          <w:b/>
        </w:rPr>
        <w:t>c)</w:t>
      </w:r>
      <w:r>
        <w:rPr>
          <w:rFonts w:ascii="Times New Roman" w:hAnsi="Times New Roman" w:cs="Times New Roman"/>
        </w:rPr>
        <w:t xml:space="preserve"> Que está ciente e concorda com as condições contidas no Aviso de Contratação Direta e seus anexos;</w:t>
      </w:r>
    </w:p>
    <w:p w:rsidR="007306D7" w:rsidRDefault="008454BA">
      <w:pPr>
        <w:pStyle w:val="Standard"/>
        <w:spacing w:after="360"/>
      </w:pPr>
      <w:r>
        <w:rPr>
          <w:rFonts w:ascii="Times New Roman" w:hAnsi="Times New Roman" w:cs="Times New Roman"/>
          <w:b/>
        </w:rPr>
        <w:t>d)</w:t>
      </w:r>
      <w:r>
        <w:rPr>
          <w:rFonts w:ascii="Times New Roman" w:hAnsi="Times New Roman" w:cs="Times New Roman"/>
        </w:rPr>
        <w:t xml:space="preserve"> Que assume a responsabilidade pelas transações que forem efetuadas no sistema, assumindo como firmes e verdadeiras;</w:t>
      </w:r>
    </w:p>
    <w:p w:rsidR="007306D7" w:rsidRDefault="008454BA">
      <w:pPr>
        <w:pStyle w:val="Standard"/>
        <w:spacing w:after="360"/>
      </w:pPr>
      <w:r>
        <w:rPr>
          <w:rFonts w:ascii="Times New Roman" w:hAnsi="Times New Roman" w:cs="Times New Roman"/>
          <w:b/>
        </w:rPr>
        <w:t>e)</w:t>
      </w:r>
      <w:r>
        <w:rPr>
          <w:rFonts w:ascii="Times New Roman" w:hAnsi="Times New Roman" w:cs="Times New Roman"/>
        </w:rPr>
        <w:t xml:space="preserve"> Que cumpre as exigências de reserva de cargos para pessoa com deficiência e para reabilitado da Previdência Social, de que trata o artigo 93 da Lei nº 8.213/1991;</w:t>
      </w:r>
    </w:p>
    <w:p w:rsidR="007306D7" w:rsidRDefault="008454BA">
      <w:pPr>
        <w:pStyle w:val="Standard"/>
        <w:spacing w:after="360"/>
      </w:pPr>
      <w:r>
        <w:rPr>
          <w:rFonts w:ascii="Times New Roman" w:hAnsi="Times New Roman" w:cs="Times New Roman"/>
          <w:b/>
        </w:rPr>
        <w:t>f)</w:t>
      </w:r>
      <w:r>
        <w:rPr>
          <w:rFonts w:ascii="Times New Roman" w:hAnsi="Times New Roman" w:cs="Times New Roman"/>
        </w:rPr>
        <w:t xml:space="preserve"> Que não emprega menor de 18 anos em trabalho noturno, perigoso ou insalubre e não emprega menor de 16 anos, salvo menor, a partir de 14 anos, na condição de aprendiz, nos termos do artigo 7°, inciso XXXIII, da Constituição Federal.</w:t>
      </w:r>
    </w:p>
    <w:p w:rsidR="007306D7" w:rsidRDefault="008454BA">
      <w:pPr>
        <w:pStyle w:val="Standard"/>
      </w:pPr>
      <w:r>
        <w:rPr>
          <w:rFonts w:ascii="Times New Roman" w:hAnsi="Times New Roman" w:cs="Times New Roman"/>
          <w:b/>
          <w:bCs/>
          <w:u w:val="single"/>
        </w:rPr>
        <w:t>4.</w:t>
      </w:r>
      <w:r>
        <w:rPr>
          <w:rFonts w:ascii="Times New Roman" w:hAnsi="Times New Roman" w:cs="Times New Roman"/>
          <w:b/>
          <w:bCs/>
        </w:rPr>
        <w:t xml:space="preserve"> </w:t>
      </w:r>
      <w:r>
        <w:rPr>
          <w:rFonts w:ascii="Times New Roman" w:hAnsi="Times New Roman" w:cs="Times New Roman"/>
          <w:b/>
          <w:bCs/>
          <w:u w:val="single"/>
        </w:rPr>
        <w:t>DA FASE DE LANCES</w:t>
      </w:r>
    </w:p>
    <w:p w:rsidR="007306D7" w:rsidRDefault="007306D7">
      <w:pPr>
        <w:pStyle w:val="Standard"/>
        <w:rPr>
          <w:rFonts w:ascii="Times New Roman" w:hAnsi="Times New Roman" w:cs="Times New Roman"/>
        </w:rPr>
      </w:pPr>
    </w:p>
    <w:p w:rsidR="007306D7" w:rsidRDefault="008454BA">
      <w:pPr>
        <w:pStyle w:val="Standard"/>
        <w:spacing w:after="360"/>
      </w:pPr>
      <w:r>
        <w:rPr>
          <w:rFonts w:ascii="Times New Roman" w:hAnsi="Times New Roman" w:cs="Times New Roman"/>
          <w:b/>
          <w:bCs/>
        </w:rPr>
        <w:t>4.1</w:t>
      </w:r>
      <w:r>
        <w:rPr>
          <w:rFonts w:ascii="Times New Roman" w:hAnsi="Times New Roman" w:cs="Times New Roman"/>
        </w:rPr>
        <w:t xml:space="preserve"> A partir das 10:00h da data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rsidR="007306D7" w:rsidRDefault="008454BA">
      <w:pPr>
        <w:pStyle w:val="Standard"/>
        <w:spacing w:after="360"/>
      </w:pPr>
      <w:r>
        <w:rPr>
          <w:rFonts w:ascii="Times New Roman" w:hAnsi="Times New Roman" w:cs="Times New Roman"/>
          <w:b/>
        </w:rPr>
        <w:t>4.2</w:t>
      </w:r>
      <w:r>
        <w:rPr>
          <w:rFonts w:ascii="Times New Roman" w:hAnsi="Times New Roman" w:cs="Times New Roman"/>
        </w:rPr>
        <w:t xml:space="preserve"> Iniciada a etapa competitiva, os fornecedores deverão encaminhar lances exclusivamente por meio de sistema eletrônico, sendo imediatamente informados do seu recebimento e do valor consignado no registro.</w:t>
      </w:r>
    </w:p>
    <w:p w:rsidR="007306D7" w:rsidRDefault="008454BA">
      <w:pPr>
        <w:pStyle w:val="Standard"/>
        <w:spacing w:after="360"/>
      </w:pPr>
      <w:r>
        <w:rPr>
          <w:rFonts w:ascii="Times New Roman" w:hAnsi="Times New Roman" w:cs="Times New Roman"/>
          <w:b/>
        </w:rPr>
        <w:t>4.2.1</w:t>
      </w:r>
      <w:r>
        <w:rPr>
          <w:rFonts w:ascii="Times New Roman" w:hAnsi="Times New Roman" w:cs="Times New Roman"/>
        </w:rPr>
        <w:t xml:space="preserve"> O lance deverá ser ofertado pelo valor global.</w:t>
      </w:r>
    </w:p>
    <w:p w:rsidR="007306D7" w:rsidRDefault="008454BA">
      <w:pPr>
        <w:pStyle w:val="Standard"/>
        <w:spacing w:after="360"/>
      </w:pPr>
      <w:r>
        <w:rPr>
          <w:rFonts w:ascii="Times New Roman" w:hAnsi="Times New Roman" w:cs="Times New Roman"/>
          <w:b/>
        </w:rPr>
        <w:t>4.3</w:t>
      </w:r>
      <w:r>
        <w:rPr>
          <w:rFonts w:ascii="Times New Roman" w:hAnsi="Times New Roman" w:cs="Times New Roman"/>
        </w:rPr>
        <w:t xml:space="preserve"> O fornecedor somente poderá oferecer valor inferior ou maior percentual de desconto em relação ao último lance por ele ofertado e registrado pelo sistema;</w:t>
      </w:r>
    </w:p>
    <w:p w:rsidR="007306D7" w:rsidRDefault="008454BA">
      <w:pPr>
        <w:pStyle w:val="Standard"/>
        <w:spacing w:after="360"/>
      </w:pPr>
      <w:r>
        <w:rPr>
          <w:rFonts w:ascii="Times New Roman" w:hAnsi="Times New Roman" w:cs="Times New Roman"/>
          <w:b/>
        </w:rPr>
        <w:t>4.3.1</w:t>
      </w:r>
      <w:r>
        <w:rPr>
          <w:rFonts w:ascii="Times New Roman" w:hAnsi="Times New Roman" w:cs="Times New Roman"/>
        </w:rPr>
        <w:t xml:space="preserve"> 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rsidR="007306D7" w:rsidRDefault="008454BA">
      <w:pPr>
        <w:pStyle w:val="Standard"/>
        <w:spacing w:after="360"/>
      </w:pPr>
      <w:r>
        <w:rPr>
          <w:rFonts w:ascii="Times New Roman" w:hAnsi="Times New Roman" w:cs="Times New Roman"/>
          <w:b/>
        </w:rPr>
        <w:t>4.3.2</w:t>
      </w:r>
      <w:r>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R$ 10,00 (dez reais).</w:t>
      </w:r>
    </w:p>
    <w:p w:rsidR="007306D7" w:rsidRDefault="008454BA">
      <w:pPr>
        <w:pStyle w:val="Standard"/>
        <w:spacing w:after="360"/>
      </w:pPr>
      <w:r>
        <w:rPr>
          <w:rFonts w:ascii="Times New Roman" w:hAnsi="Times New Roman" w:cs="Times New Roman"/>
          <w:b/>
        </w:rPr>
        <w:t>4.4</w:t>
      </w:r>
      <w:r>
        <w:rPr>
          <w:rFonts w:ascii="Times New Roman" w:hAnsi="Times New Roman" w:cs="Times New Roman"/>
        </w:rPr>
        <w:t xml:space="preserve"> Havendo lances iguais ao menor já ofertado, prevalecerá aquele que for recebido e registrado primeiro no sistema.</w:t>
      </w:r>
    </w:p>
    <w:p w:rsidR="007306D7" w:rsidRDefault="008454BA">
      <w:pPr>
        <w:pStyle w:val="Standard"/>
        <w:spacing w:after="360"/>
      </w:pPr>
      <w:r>
        <w:rPr>
          <w:rFonts w:ascii="Times New Roman" w:hAnsi="Times New Roman" w:cs="Times New Roman"/>
          <w:b/>
        </w:rPr>
        <w:lastRenderedPageBreak/>
        <w:t>4.5</w:t>
      </w:r>
      <w:r>
        <w:rPr>
          <w:rFonts w:ascii="Times New Roman" w:hAnsi="Times New Roman" w:cs="Times New Roman"/>
        </w:rPr>
        <w:t xml:space="preserve"> Caso o fornecedor não apresente lances, concorrerá com o valor de sua proposta.</w:t>
      </w:r>
    </w:p>
    <w:p w:rsidR="007306D7" w:rsidRDefault="008454BA">
      <w:pPr>
        <w:pStyle w:val="Standard"/>
        <w:spacing w:after="360"/>
      </w:pPr>
      <w:r>
        <w:rPr>
          <w:rFonts w:ascii="Times New Roman" w:hAnsi="Times New Roman" w:cs="Times New Roman"/>
          <w:b/>
        </w:rPr>
        <w:t>4.6</w:t>
      </w:r>
      <w:r>
        <w:rPr>
          <w:rFonts w:ascii="Times New Roman" w:hAnsi="Times New Roman" w:cs="Times New Roman"/>
        </w:rPr>
        <w:t xml:space="preserve"> Durante o procedimento, os fornecedores serão informados, em tempo real, do valor do menor lance registrado, vedada a identificação do fornecedor.</w:t>
      </w:r>
    </w:p>
    <w:p w:rsidR="007306D7" w:rsidRDefault="008454BA">
      <w:pPr>
        <w:pStyle w:val="Standard"/>
        <w:spacing w:after="360"/>
      </w:pPr>
      <w:r>
        <w:rPr>
          <w:rFonts w:ascii="Times New Roman" w:hAnsi="Times New Roman" w:cs="Times New Roman"/>
          <w:b/>
        </w:rPr>
        <w:t>4.7</w:t>
      </w:r>
      <w:r>
        <w:rPr>
          <w:rFonts w:ascii="Times New Roman" w:hAnsi="Times New Roman" w:cs="Times New Roman"/>
        </w:rPr>
        <w:t xml:space="preserve"> Imediatamente após o término do prazo estabelecido para a fase de lances, haverá o seu encerramento, com o ordenamento e divulgação dos lances, pelo sistema, em ordem crescente de classificação;</w:t>
      </w:r>
    </w:p>
    <w:p w:rsidR="007306D7" w:rsidRDefault="008454BA">
      <w:pPr>
        <w:pStyle w:val="Standard"/>
        <w:spacing w:after="360"/>
      </w:pPr>
      <w:r>
        <w:rPr>
          <w:rFonts w:ascii="Times New Roman" w:hAnsi="Times New Roman" w:cs="Times New Roman"/>
          <w:b/>
        </w:rPr>
        <w:t>4.7.1</w:t>
      </w:r>
      <w:r>
        <w:rPr>
          <w:rFonts w:ascii="Times New Roman" w:hAnsi="Times New Roman" w:cs="Times New Roman"/>
        </w:rPr>
        <w:t xml:space="preserve"> O encerramento da fase de lances ocorrerá de forma automática pontualmente no horário indicado, sem qualquer possibilidade de prorrogação e não havendo tempo aleatório ou mecanismo similar.</w:t>
      </w:r>
    </w:p>
    <w:p w:rsidR="007306D7" w:rsidRDefault="008454BA">
      <w:pPr>
        <w:pStyle w:val="Standard"/>
        <w:spacing w:before="100" w:after="100"/>
      </w:pPr>
      <w:r>
        <w:rPr>
          <w:rFonts w:ascii="Times New Roman" w:hAnsi="Times New Roman" w:cs="Times New Roman"/>
          <w:b/>
          <w:bCs/>
          <w:u w:val="single"/>
        </w:rPr>
        <w:t>5.</w:t>
      </w:r>
      <w:r>
        <w:rPr>
          <w:rFonts w:ascii="Times New Roman" w:hAnsi="Times New Roman" w:cs="Times New Roman"/>
          <w:b/>
          <w:bCs/>
        </w:rPr>
        <w:t xml:space="preserve"> </w:t>
      </w:r>
      <w:r>
        <w:rPr>
          <w:rFonts w:ascii="Times New Roman" w:hAnsi="Times New Roman" w:cs="Times New Roman"/>
          <w:b/>
          <w:bCs/>
          <w:u w:val="single"/>
        </w:rPr>
        <w:t>DO JULGAMENTO DAS PROPOSTAS DE PREÇO</w:t>
      </w:r>
    </w:p>
    <w:p w:rsidR="007306D7" w:rsidRDefault="008454BA">
      <w:pPr>
        <w:pStyle w:val="Standard"/>
        <w:spacing w:before="100" w:after="100"/>
      </w:pPr>
      <w:r>
        <w:rPr>
          <w:rFonts w:ascii="Times New Roman" w:hAnsi="Times New Roman" w:cs="Times New Roman"/>
          <w:b/>
          <w:bCs/>
        </w:rPr>
        <w:t>5.1</w:t>
      </w:r>
      <w:r>
        <w:rPr>
          <w:rFonts w:ascii="Times New Roman" w:hAnsi="Times New Roman" w:cs="Times New Roman"/>
          <w:bCs/>
        </w:rPr>
        <w:t xml:space="preserve"> Encerrada a fase de lances, será verificada a conformidade da proposta classificada em primeiro lugar quanto à adequação do objeto e à compatibilidade do preço em relação ao estipulado para a contratação.</w:t>
      </w:r>
    </w:p>
    <w:p w:rsidR="007306D7" w:rsidRDefault="008454BA">
      <w:pPr>
        <w:pStyle w:val="Standard"/>
        <w:spacing w:before="100" w:after="100"/>
      </w:pPr>
      <w:r>
        <w:rPr>
          <w:rFonts w:ascii="Times New Roman" w:hAnsi="Times New Roman" w:cs="Times New Roman"/>
          <w:b/>
          <w:bCs/>
        </w:rPr>
        <w:t>5.2</w:t>
      </w:r>
      <w:r>
        <w:rPr>
          <w:rFonts w:ascii="Times New Roman" w:hAnsi="Times New Roman" w:cs="Times New Roman"/>
          <w:bCs/>
        </w:rPr>
        <w:t xml:space="preserve"> No caso de o preço da proposta vencedora estar acima do estimado pela Administração, poderá haver a negociação de condições mais vantajosas;</w:t>
      </w:r>
    </w:p>
    <w:p w:rsidR="007306D7" w:rsidRDefault="008454BA">
      <w:pPr>
        <w:pStyle w:val="Standard"/>
        <w:spacing w:before="100" w:after="100"/>
      </w:pPr>
      <w:r>
        <w:rPr>
          <w:rFonts w:ascii="Times New Roman" w:hAnsi="Times New Roman" w:cs="Times New Roman"/>
          <w:b/>
          <w:bCs/>
        </w:rPr>
        <w:t>5.2.1</w:t>
      </w:r>
      <w:r>
        <w:rPr>
          <w:rFonts w:ascii="Times New Roman" w:hAnsi="Times New Roman" w:cs="Times New Roman"/>
          <w:bCs/>
        </w:rPr>
        <w:t xml:space="preserve"> Neste caso, será encaminhada contraproposta ao fornecedor que tenha apresentado a melhor proposta, para que seja obtida melhor proposta com preço compatível ao estimado pela Administração;</w:t>
      </w:r>
    </w:p>
    <w:p w:rsidR="007306D7" w:rsidRDefault="008454BA">
      <w:pPr>
        <w:pStyle w:val="Standard"/>
        <w:spacing w:before="100" w:after="100"/>
      </w:pPr>
      <w:r>
        <w:rPr>
          <w:rFonts w:ascii="Times New Roman" w:hAnsi="Times New Roman" w:cs="Times New Roman"/>
          <w:b/>
          <w:bCs/>
        </w:rPr>
        <w:t>5.2.2</w:t>
      </w:r>
      <w:r>
        <w:rPr>
          <w:rFonts w:ascii="Times New Roman" w:hAnsi="Times New Roman" w:cs="Times New Roman"/>
          <w:bCs/>
        </w:rPr>
        <w:t xml:space="preserve"> 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rsidR="007306D7" w:rsidRDefault="008454BA">
      <w:pPr>
        <w:pStyle w:val="Standard"/>
        <w:spacing w:before="100" w:after="100"/>
      </w:pPr>
      <w:r>
        <w:rPr>
          <w:rFonts w:ascii="Times New Roman" w:hAnsi="Times New Roman" w:cs="Times New Roman"/>
          <w:b/>
          <w:bCs/>
        </w:rPr>
        <w:t>5.2.3</w:t>
      </w:r>
      <w:r>
        <w:rPr>
          <w:rFonts w:ascii="Times New Roman" w:hAnsi="Times New Roman" w:cs="Times New Roman"/>
          <w:bCs/>
        </w:rPr>
        <w:t xml:space="preserve"> Em qualquer caso, concluída a negociação, o resultado será registrado no relatório do procedimento da dispensa eletrônica.</w:t>
      </w:r>
    </w:p>
    <w:p w:rsidR="007306D7" w:rsidRDefault="008454BA">
      <w:pPr>
        <w:pStyle w:val="Standard"/>
        <w:spacing w:before="100" w:after="100"/>
      </w:pPr>
      <w:r>
        <w:rPr>
          <w:rFonts w:ascii="Times New Roman" w:hAnsi="Times New Roman" w:cs="Times New Roman"/>
          <w:b/>
          <w:bCs/>
        </w:rPr>
        <w:t>5.3</w:t>
      </w:r>
      <w:r>
        <w:rPr>
          <w:rFonts w:ascii="Times New Roman" w:hAnsi="Times New Roman" w:cs="Times New Roman"/>
          <w:bCs/>
        </w:rPr>
        <w:t xml:space="preserve"> Estando o preço compatível, será solicitado o envio da proposta e, se necessário, de documentos complementares, adequada ao último lance.</w:t>
      </w:r>
    </w:p>
    <w:p w:rsidR="007306D7" w:rsidRDefault="008454BA">
      <w:pPr>
        <w:pStyle w:val="Standard"/>
        <w:spacing w:before="100" w:after="100"/>
      </w:pPr>
      <w:r>
        <w:rPr>
          <w:rFonts w:ascii="Times New Roman" w:hAnsi="Times New Roman" w:cs="Times New Roman"/>
          <w:b/>
          <w:bCs/>
        </w:rPr>
        <w:t>5.4</w:t>
      </w:r>
      <w:r>
        <w:rPr>
          <w:rFonts w:ascii="Times New Roman" w:hAnsi="Times New Roman" w:cs="Times New Roman"/>
          <w:bCs/>
        </w:rPr>
        <w:t xml:space="preserve"> O prazo de validade da proposta não será inferior a 60 (sessenta) dias, a contar da data de sua apresentação.</w:t>
      </w:r>
    </w:p>
    <w:p w:rsidR="007306D7" w:rsidRDefault="008454BA">
      <w:pPr>
        <w:pStyle w:val="Standard"/>
        <w:spacing w:before="100" w:after="100"/>
      </w:pPr>
      <w:r>
        <w:rPr>
          <w:rFonts w:ascii="Times New Roman" w:hAnsi="Times New Roman" w:cs="Times New Roman"/>
          <w:b/>
          <w:bCs/>
        </w:rPr>
        <w:t>5.5</w:t>
      </w:r>
      <w:r>
        <w:rPr>
          <w:rFonts w:ascii="Times New Roman" w:hAnsi="Times New Roman" w:cs="Times New Roman"/>
          <w:bCs/>
        </w:rPr>
        <w:t xml:space="preserve"> O critério de julgamento será o melhor preço por lote.</w:t>
      </w:r>
    </w:p>
    <w:p w:rsidR="007306D7" w:rsidRDefault="008454BA">
      <w:pPr>
        <w:pStyle w:val="Standard"/>
        <w:spacing w:before="100" w:after="100"/>
      </w:pPr>
      <w:r>
        <w:rPr>
          <w:rFonts w:ascii="Times New Roman" w:hAnsi="Times New Roman" w:cs="Times New Roman"/>
          <w:b/>
          <w:bCs/>
        </w:rPr>
        <w:t>5.6</w:t>
      </w:r>
      <w:r>
        <w:rPr>
          <w:rFonts w:ascii="Times New Roman" w:hAnsi="Times New Roman" w:cs="Times New Roman"/>
          <w:bCs/>
        </w:rPr>
        <w:t xml:space="preserve"> Será desclassificada a proposta vencedora que:</w:t>
      </w:r>
    </w:p>
    <w:p w:rsidR="007306D7" w:rsidRDefault="008454BA">
      <w:pPr>
        <w:pStyle w:val="Standard"/>
        <w:spacing w:before="100" w:after="100"/>
      </w:pPr>
      <w:r>
        <w:rPr>
          <w:rFonts w:ascii="Times New Roman" w:hAnsi="Times New Roman" w:cs="Times New Roman"/>
          <w:b/>
          <w:bCs/>
        </w:rPr>
        <w:t>5.6.1</w:t>
      </w:r>
      <w:r>
        <w:rPr>
          <w:rFonts w:ascii="Times New Roman" w:hAnsi="Times New Roman" w:cs="Times New Roman"/>
          <w:bCs/>
        </w:rPr>
        <w:t xml:space="preserve"> Contiver vícios insanáveis;</w:t>
      </w:r>
    </w:p>
    <w:p w:rsidR="007306D7" w:rsidRDefault="008454BA">
      <w:pPr>
        <w:pStyle w:val="Standard"/>
        <w:spacing w:before="100" w:after="100"/>
      </w:pPr>
      <w:r>
        <w:rPr>
          <w:rFonts w:ascii="Times New Roman" w:hAnsi="Times New Roman" w:cs="Times New Roman"/>
          <w:b/>
          <w:bCs/>
        </w:rPr>
        <w:t>5.6.2</w:t>
      </w:r>
      <w:r>
        <w:rPr>
          <w:rFonts w:ascii="Times New Roman" w:hAnsi="Times New Roman" w:cs="Times New Roman"/>
          <w:bCs/>
        </w:rPr>
        <w:t xml:space="preserve"> Não obedecer às especificações técnicas pormenorizadas neste aviso ou em seus anexos;</w:t>
      </w:r>
    </w:p>
    <w:p w:rsidR="007306D7" w:rsidRDefault="008454BA">
      <w:pPr>
        <w:pStyle w:val="Standard"/>
        <w:spacing w:before="100" w:after="100"/>
      </w:pPr>
      <w:r>
        <w:rPr>
          <w:rFonts w:ascii="Times New Roman" w:hAnsi="Times New Roman" w:cs="Times New Roman"/>
          <w:b/>
          <w:bCs/>
        </w:rPr>
        <w:t>5.6.3</w:t>
      </w:r>
      <w:r>
        <w:rPr>
          <w:rFonts w:ascii="Times New Roman" w:hAnsi="Times New Roman" w:cs="Times New Roman"/>
          <w:bCs/>
        </w:rPr>
        <w:t xml:space="preserve"> Apresentar preços inexequíveis ou permanecerem acima do preço máximo definido para a contratação;</w:t>
      </w:r>
    </w:p>
    <w:p w:rsidR="007306D7" w:rsidRDefault="008454BA">
      <w:pPr>
        <w:pStyle w:val="Standard"/>
        <w:spacing w:before="100" w:after="100"/>
      </w:pPr>
      <w:r>
        <w:rPr>
          <w:rFonts w:ascii="Times New Roman" w:hAnsi="Times New Roman" w:cs="Times New Roman"/>
          <w:b/>
          <w:bCs/>
        </w:rPr>
        <w:t>5.6.4</w:t>
      </w:r>
      <w:r>
        <w:rPr>
          <w:rFonts w:ascii="Times New Roman" w:hAnsi="Times New Roman" w:cs="Times New Roman"/>
          <w:bCs/>
        </w:rPr>
        <w:t xml:space="preserve"> Não tiverem sua exequibilidade demonstrada, quando exigido pela Administração;</w:t>
      </w:r>
    </w:p>
    <w:p w:rsidR="007306D7" w:rsidRDefault="008454BA">
      <w:pPr>
        <w:pStyle w:val="Standard"/>
        <w:spacing w:before="100" w:after="100"/>
      </w:pPr>
      <w:r>
        <w:rPr>
          <w:rFonts w:ascii="Times New Roman" w:hAnsi="Times New Roman" w:cs="Times New Roman"/>
          <w:b/>
          <w:bCs/>
        </w:rPr>
        <w:t>5.6.5</w:t>
      </w:r>
      <w:r>
        <w:rPr>
          <w:rFonts w:ascii="Times New Roman" w:hAnsi="Times New Roman" w:cs="Times New Roman"/>
          <w:bCs/>
        </w:rPr>
        <w:t xml:space="preserve"> Apresentar desconformidade com quaisquer outras exigências deste aviso ou seus anexos, desde que insanável.</w:t>
      </w:r>
    </w:p>
    <w:p w:rsidR="007306D7" w:rsidRDefault="008454BA">
      <w:pPr>
        <w:pStyle w:val="Standard"/>
        <w:spacing w:before="100" w:after="100"/>
      </w:pPr>
      <w:r>
        <w:rPr>
          <w:rFonts w:ascii="Times New Roman" w:hAnsi="Times New Roman" w:cs="Times New Roman"/>
          <w:b/>
          <w:bCs/>
        </w:rPr>
        <w:t>5.7</w:t>
      </w:r>
      <w:r>
        <w:rPr>
          <w:rFonts w:ascii="Times New Roman" w:hAnsi="Times New Roman" w:cs="Times New Roman"/>
          <w:bCs/>
        </w:rPr>
        <w:t xml:space="preserve"> Quando o fornecedor não conseguir comprovar que possui ou possuirá recursos suficientes para executar a contento o objeto, será considerada inexequível a proposta de preços ou menor lance que:</w:t>
      </w:r>
    </w:p>
    <w:p w:rsidR="007306D7" w:rsidRDefault="008454BA">
      <w:pPr>
        <w:pStyle w:val="Standard"/>
        <w:spacing w:before="100" w:after="100"/>
      </w:pPr>
      <w:r>
        <w:rPr>
          <w:rFonts w:ascii="Times New Roman" w:hAnsi="Times New Roman" w:cs="Times New Roman"/>
          <w:b/>
          <w:bCs/>
        </w:rPr>
        <w:t>5.7.1</w:t>
      </w:r>
      <w:r>
        <w:rPr>
          <w:rFonts w:ascii="Times New Roman" w:hAnsi="Times New Roman" w:cs="Times New Roman"/>
          <w:bCs/>
        </w:rPr>
        <w:t xml:space="preserve">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w:t>
      </w:r>
      <w:r>
        <w:rPr>
          <w:rFonts w:ascii="Times New Roman" w:hAnsi="Times New Roman" w:cs="Times New Roman"/>
          <w:bCs/>
        </w:rPr>
        <w:lastRenderedPageBreak/>
        <w:t>limites mínimos, exceto quando se referirem a materiais e instalações de propriedade do próprio fornecedor, para os quais ele renuncie a parcela ou à totalidade da remuneração;</w:t>
      </w:r>
    </w:p>
    <w:p w:rsidR="007306D7" w:rsidRDefault="008454BA">
      <w:pPr>
        <w:pStyle w:val="Standard"/>
        <w:spacing w:before="100" w:after="100"/>
      </w:pPr>
      <w:r>
        <w:rPr>
          <w:rFonts w:ascii="Times New Roman" w:hAnsi="Times New Roman" w:cs="Times New Roman"/>
          <w:b/>
          <w:bCs/>
        </w:rPr>
        <w:t>5.7.2</w:t>
      </w:r>
      <w:r>
        <w:rPr>
          <w:rFonts w:ascii="Times New Roman" w:hAnsi="Times New Roman" w:cs="Times New Roman"/>
          <w:bCs/>
        </w:rPr>
        <w:t xml:space="preserve"> Apresentar um ou mais valores da planilha de custo que sejam inferiores àqueles fixados em instrumentos de caráter normativo obrigatório, tais como leis, medidas provisórias e convenções coletivas de trabalho vigentes.</w:t>
      </w:r>
    </w:p>
    <w:p w:rsidR="007306D7" w:rsidRDefault="008454BA">
      <w:pPr>
        <w:pStyle w:val="Standard"/>
        <w:spacing w:before="100" w:after="100"/>
      </w:pPr>
      <w:r>
        <w:rPr>
          <w:rFonts w:ascii="Times New Roman" w:hAnsi="Times New Roman" w:cs="Times New Roman"/>
          <w:b/>
          <w:bCs/>
        </w:rPr>
        <w:t>5.8</w:t>
      </w:r>
      <w:r>
        <w:rPr>
          <w:rFonts w:ascii="Times New Roman" w:hAnsi="Times New Roman" w:cs="Times New Roman"/>
          <w:bCs/>
        </w:rPr>
        <w:t xml:space="preserve"> Se houver indícios de inexequibilidade da proposta de preço, ou em caso da necessidade de esclarecimentos complementares, poderão ser efetuadas diligências, para que a empresa comprove a exequibilidade da proposta.</w:t>
      </w:r>
    </w:p>
    <w:p w:rsidR="007306D7" w:rsidRDefault="008454BA">
      <w:pPr>
        <w:pStyle w:val="Standard"/>
        <w:spacing w:before="100" w:after="100"/>
      </w:pPr>
      <w:r>
        <w:rPr>
          <w:rFonts w:ascii="Times New Roman" w:hAnsi="Times New Roman" w:cs="Times New Roman"/>
          <w:b/>
          <w:bCs/>
        </w:rPr>
        <w:t>5.9</w:t>
      </w:r>
      <w:r>
        <w:rPr>
          <w:rFonts w:ascii="Times New Roman" w:hAnsi="Times New Roman" w:cs="Times New Roman"/>
          <w:bCs/>
        </w:rPr>
        <w:t xml:space="preserve"> Erros no preenchimento da planilha não constituem motivo para a desclassificação da proposta. A planilha poderá ser ajustada pelo fornecedor, no prazo indicado pelo sistema, desde que não haja majoração do preço;</w:t>
      </w:r>
    </w:p>
    <w:p w:rsidR="007306D7" w:rsidRDefault="008454BA">
      <w:pPr>
        <w:pStyle w:val="Standard"/>
        <w:spacing w:before="100" w:after="100"/>
      </w:pPr>
      <w:r>
        <w:rPr>
          <w:rFonts w:ascii="Times New Roman" w:hAnsi="Times New Roman" w:cs="Times New Roman"/>
          <w:b/>
          <w:bCs/>
        </w:rPr>
        <w:t>5.9.1</w:t>
      </w:r>
      <w:r>
        <w:rPr>
          <w:rFonts w:ascii="Times New Roman" w:hAnsi="Times New Roman" w:cs="Times New Roman"/>
          <w:bCs/>
        </w:rPr>
        <w:t xml:space="preserve"> O ajuste de que trata este dispositivo se limita a sanar erros ou falhas que não alterem a substância das propostas;</w:t>
      </w:r>
    </w:p>
    <w:p w:rsidR="007306D7" w:rsidRDefault="008454BA">
      <w:pPr>
        <w:pStyle w:val="Standard"/>
        <w:spacing w:before="100" w:after="100"/>
      </w:pPr>
      <w:r>
        <w:rPr>
          <w:rFonts w:ascii="Times New Roman" w:hAnsi="Times New Roman" w:cs="Times New Roman"/>
          <w:b/>
          <w:bCs/>
        </w:rPr>
        <w:t>5.10</w:t>
      </w:r>
      <w:r>
        <w:rPr>
          <w:rFonts w:ascii="Times New Roman" w:hAnsi="Times New Roman" w:cs="Times New Roman"/>
          <w:bCs/>
        </w:rPr>
        <w:t xml:space="preserve"> Para fins de análise da proposta quanto ao cumprimento das especificações do objeto, poderá ser colhida a manifestação escrita do setor requisitante do serviço ou da área especializada no objeto.</w:t>
      </w:r>
    </w:p>
    <w:p w:rsidR="007306D7" w:rsidRDefault="008454BA">
      <w:pPr>
        <w:pStyle w:val="Standard"/>
        <w:spacing w:before="100" w:after="100"/>
      </w:pPr>
      <w:r>
        <w:rPr>
          <w:rFonts w:ascii="Times New Roman" w:hAnsi="Times New Roman" w:cs="Times New Roman"/>
          <w:b/>
          <w:bCs/>
        </w:rPr>
        <w:t>5.11</w:t>
      </w:r>
      <w:r>
        <w:rPr>
          <w:rFonts w:ascii="Times New Roman" w:hAnsi="Times New Roman" w:cs="Times New Roman"/>
          <w:bCs/>
        </w:rPr>
        <w:t xml:space="preserve"> Em caso de haver divergência entre o item selecionado no catálogo </w:t>
      </w:r>
      <w:r>
        <w:rPr>
          <w:rFonts w:ascii="Times New Roman" w:hAnsi="Times New Roman" w:cs="Times New Roman"/>
        </w:rPr>
        <w:t>disponível no endereço eletrônico</w:t>
      </w:r>
      <w:hyperlink r:id="rId8" w:history="1">
        <w:r>
          <w:rPr>
            <w:rFonts w:ascii="Times New Roman" w:hAnsi="Times New Roman" w:cs="Times New Roman"/>
          </w:rPr>
          <w:t>www.licitanet.com.br</w:t>
        </w:r>
      </w:hyperlink>
      <w:r>
        <w:rPr>
          <w:rFonts w:ascii="Times New Roman" w:hAnsi="Times New Roman" w:cs="Times New Roman"/>
          <w:bCs/>
        </w:rPr>
        <w:t xml:space="preserve"> e as especificações contidas no Termo de Referência prevalecem as especificações do Termo de Referência, inclusive para fins de desclassificação.</w:t>
      </w:r>
    </w:p>
    <w:p w:rsidR="007306D7" w:rsidRDefault="008454BA">
      <w:pPr>
        <w:pStyle w:val="Standard"/>
        <w:spacing w:before="100" w:after="100"/>
      </w:pPr>
      <w:r>
        <w:rPr>
          <w:rFonts w:ascii="Times New Roman" w:hAnsi="Times New Roman" w:cs="Times New Roman"/>
          <w:b/>
          <w:bCs/>
        </w:rPr>
        <w:t>5.12</w:t>
      </w:r>
      <w:r>
        <w:rPr>
          <w:rFonts w:ascii="Times New Roman" w:hAnsi="Times New Roman" w:cs="Times New Roman"/>
          <w:bCs/>
        </w:rPr>
        <w:t xml:space="preserve"> Se a proposta ou lance vencedor for desclassificado, será examinada a proposta ou lance subsequente, e, assim sucessivamente, na ordem de classificação.</w:t>
      </w:r>
    </w:p>
    <w:p w:rsidR="007306D7" w:rsidRDefault="008454BA">
      <w:pPr>
        <w:pStyle w:val="Standard"/>
        <w:spacing w:before="100" w:after="100"/>
      </w:pPr>
      <w:r>
        <w:rPr>
          <w:rFonts w:ascii="Times New Roman" w:hAnsi="Times New Roman" w:cs="Times New Roman"/>
          <w:b/>
          <w:bCs/>
        </w:rPr>
        <w:t>5.13</w:t>
      </w:r>
      <w:r>
        <w:rPr>
          <w:rFonts w:ascii="Times New Roman" w:hAnsi="Times New Roman" w:cs="Times New Roman"/>
          <w:bCs/>
        </w:rPr>
        <w:t xml:space="preserve"> Havendo necessidade, a sessão será suspensa, informando-se no “chat” a nova data e horário para a sua continuidade.</w:t>
      </w:r>
    </w:p>
    <w:p w:rsidR="007306D7" w:rsidRDefault="008454BA">
      <w:pPr>
        <w:pStyle w:val="Standard"/>
        <w:spacing w:before="100" w:after="100"/>
      </w:pPr>
      <w:r>
        <w:rPr>
          <w:rFonts w:ascii="Times New Roman" w:hAnsi="Times New Roman" w:cs="Times New Roman"/>
          <w:b/>
          <w:bCs/>
        </w:rPr>
        <w:t>5.14</w:t>
      </w:r>
      <w:r>
        <w:rPr>
          <w:rFonts w:ascii="Times New Roman" w:hAnsi="Times New Roman" w:cs="Times New Roman"/>
          <w:bCs/>
        </w:rPr>
        <w:t xml:space="preserve"> Encerrada a análise quanto à aceitação da proposta, se iniciará a fase de habilitação, observado o disposto neste Aviso de Contratação Direta.</w:t>
      </w:r>
    </w:p>
    <w:p w:rsidR="007306D7" w:rsidRDefault="008454BA">
      <w:pPr>
        <w:pStyle w:val="Standard"/>
        <w:spacing w:after="360"/>
      </w:pPr>
      <w:r>
        <w:rPr>
          <w:rFonts w:ascii="Times New Roman" w:hAnsi="Times New Roman" w:cs="Times New Roman"/>
          <w:b/>
          <w:bCs/>
          <w:u w:val="single"/>
        </w:rPr>
        <w:t>6.</w:t>
      </w:r>
      <w:r>
        <w:rPr>
          <w:rFonts w:ascii="Times New Roman" w:hAnsi="Times New Roman" w:cs="Times New Roman"/>
          <w:b/>
          <w:bCs/>
        </w:rPr>
        <w:t xml:space="preserve"> </w:t>
      </w:r>
      <w:r>
        <w:rPr>
          <w:rFonts w:ascii="Times New Roman" w:hAnsi="Times New Roman" w:cs="Times New Roman"/>
          <w:b/>
          <w:bCs/>
          <w:u w:val="single"/>
        </w:rPr>
        <w:t>DA HABILITAÇÃO</w:t>
      </w:r>
    </w:p>
    <w:p w:rsidR="007306D7" w:rsidRDefault="008454BA">
      <w:pPr>
        <w:pStyle w:val="Standard"/>
        <w:spacing w:after="360"/>
      </w:pPr>
      <w:r>
        <w:rPr>
          <w:rFonts w:ascii="Times New Roman" w:hAnsi="Times New Roman" w:cs="Times New Roman"/>
          <w:b/>
          <w:bCs/>
        </w:rPr>
        <w:t xml:space="preserve">6.1 </w:t>
      </w:r>
      <w:r>
        <w:rPr>
          <w:rFonts w:ascii="Times New Roman" w:hAnsi="Times New Roman" w:cs="Times New Roman"/>
        </w:rPr>
        <w:t>Os documentos a serem exigidos para fins de habilitação constam do ANEXO I – DOCUMENTAÇÃO EXIGIDA PARA HABILITAÇÃO deste aviso e serão solicitados do fornecedor melhor classificado da fase de lances.</w:t>
      </w:r>
    </w:p>
    <w:p w:rsidR="007306D7" w:rsidRDefault="008454BA">
      <w:pPr>
        <w:pStyle w:val="Standard"/>
        <w:spacing w:after="360"/>
      </w:pPr>
      <w:r>
        <w:rPr>
          <w:rFonts w:ascii="Times New Roman" w:hAnsi="Times New Roman" w:cs="Times New Roman"/>
          <w:b/>
          <w:bCs/>
        </w:rPr>
        <w:t>6.2</w:t>
      </w:r>
      <w:r>
        <w:rPr>
          <w:rFonts w:ascii="Times New Roman" w:hAnsi="Times New Roman" w:cs="Times New Roman"/>
        </w:rPr>
        <w:t xml:space="preserve"> 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w:t>
      </w:r>
    </w:p>
    <w:p w:rsidR="007306D7" w:rsidRDefault="008454BA">
      <w:pPr>
        <w:pStyle w:val="Standard"/>
        <w:spacing w:after="360"/>
      </w:pPr>
      <w:r>
        <w:rPr>
          <w:rFonts w:ascii="Times New Roman" w:hAnsi="Times New Roman" w:cs="Times New Roman"/>
          <w:b/>
          <w:bCs/>
        </w:rPr>
        <w:t>a)</w:t>
      </w:r>
      <w:r>
        <w:rPr>
          <w:rFonts w:ascii="Times New Roman" w:hAnsi="Times New Roman" w:cs="Times New Roman"/>
        </w:rPr>
        <w:t xml:space="preserve"> Cadastro de Fornecedores;</w:t>
      </w:r>
    </w:p>
    <w:p w:rsidR="007306D7" w:rsidRDefault="008454BA">
      <w:pPr>
        <w:pStyle w:val="Standard"/>
        <w:spacing w:after="360"/>
      </w:pPr>
      <w:r>
        <w:rPr>
          <w:rFonts w:ascii="Times New Roman" w:hAnsi="Times New Roman" w:cs="Times New Roman"/>
          <w:b/>
          <w:bCs/>
        </w:rPr>
        <w:t xml:space="preserve">b) </w:t>
      </w:r>
      <w:r>
        <w:rPr>
          <w:rFonts w:ascii="Times New Roman" w:hAnsi="Times New Roman" w:cs="Times New Roman"/>
        </w:rPr>
        <w:t>Cadastro Nacional de Empresas Inidôneas e Suspensas - CEIS, mantido pela Controladoria-Geral da União (www.portaldatransparencia.gov.br/ceis);</w:t>
      </w:r>
    </w:p>
    <w:p w:rsidR="007306D7" w:rsidRDefault="008454BA">
      <w:pPr>
        <w:pStyle w:val="Standard"/>
        <w:spacing w:after="360"/>
      </w:pPr>
      <w:r>
        <w:rPr>
          <w:rFonts w:ascii="Times New Roman" w:hAnsi="Times New Roman" w:cs="Times New Roman"/>
          <w:b/>
          <w:bCs/>
        </w:rPr>
        <w:t>c)</w:t>
      </w:r>
      <w:r>
        <w:rPr>
          <w:rFonts w:ascii="Times New Roman" w:hAnsi="Times New Roman" w:cs="Times New Roman"/>
        </w:rPr>
        <w:t xml:space="preserve"> Cadastro Nacional de Condenações Cíveis por Atos de Improbidade Administrativa, mantido pelo Conselho Nacional de Justiça (www.cnj.jus.br/improbidade_adm/consultar_requerido.php);</w:t>
      </w:r>
    </w:p>
    <w:p w:rsidR="007306D7" w:rsidRDefault="008454BA">
      <w:pPr>
        <w:pStyle w:val="Standard"/>
        <w:spacing w:after="360"/>
      </w:pPr>
      <w:r>
        <w:rPr>
          <w:rFonts w:ascii="Times New Roman" w:hAnsi="Times New Roman" w:cs="Times New Roman"/>
          <w:b/>
          <w:bCs/>
        </w:rPr>
        <w:lastRenderedPageBreak/>
        <w:t>d)</w:t>
      </w:r>
      <w:r>
        <w:rPr>
          <w:rFonts w:ascii="Times New Roman" w:hAnsi="Times New Roman" w:cs="Times New Roman"/>
        </w:rPr>
        <w:t xml:space="preserve"> Lista de Inidôneos mantida pelo Tribunal de Contas da União - TCU;</w:t>
      </w:r>
    </w:p>
    <w:p w:rsidR="007306D7" w:rsidRDefault="008454BA">
      <w:pPr>
        <w:pStyle w:val="Standard"/>
        <w:spacing w:after="360"/>
      </w:pPr>
      <w:r>
        <w:rPr>
          <w:rFonts w:ascii="Times New Roman" w:hAnsi="Times New Roman" w:cs="Times New Roman"/>
          <w:b/>
          <w:bCs/>
        </w:rPr>
        <w:t>6.2.1</w:t>
      </w:r>
      <w:r>
        <w:rPr>
          <w:rFonts w:ascii="Times New Roman" w:hAnsi="Times New Roman" w:cs="Times New Roman"/>
        </w:rPr>
        <w:t xml:space="preserve"> Para a consulta de fornecedores pessoa jurídica poderá haver a substituição das consultas das alíneas “b”, “c” e “d” acima pela Consulta Consolidada de Pessoa Jurídica do TCU (https://certidoesapf.apps.tcu.gov.br/)</w:t>
      </w:r>
    </w:p>
    <w:p w:rsidR="007306D7" w:rsidRDefault="008454BA">
      <w:pPr>
        <w:pStyle w:val="Standard"/>
        <w:spacing w:after="360"/>
      </w:pPr>
      <w:r>
        <w:rPr>
          <w:rFonts w:ascii="Times New Roman" w:hAnsi="Times New Roman" w:cs="Times New Roman"/>
          <w:b/>
          <w:bCs/>
        </w:rPr>
        <w:t>6.2.1.1</w:t>
      </w:r>
      <w:r>
        <w:rPr>
          <w:rFonts w:ascii="Times New Roman" w:hAnsi="Times New Roman" w:cs="Times New Roman"/>
        </w:rPr>
        <w:t xml:space="preserve"> A tentativa de burla será verificada por meio dos vínculos societários, linhas de fornecimento similares, dentre outros;</w:t>
      </w:r>
    </w:p>
    <w:p w:rsidR="007306D7" w:rsidRDefault="008454BA">
      <w:pPr>
        <w:pStyle w:val="Standard"/>
        <w:spacing w:after="360"/>
      </w:pPr>
      <w:r>
        <w:rPr>
          <w:rFonts w:ascii="Times New Roman" w:hAnsi="Times New Roman" w:cs="Times New Roman"/>
          <w:b/>
          <w:bCs/>
        </w:rPr>
        <w:t>6.2.1.2</w:t>
      </w:r>
      <w:r>
        <w:rPr>
          <w:rFonts w:ascii="Times New Roman" w:hAnsi="Times New Roman" w:cs="Times New Roman"/>
        </w:rPr>
        <w:t xml:space="preserve"> O fornecedor será convocado para manifestação prévia à sua desclassificação;</w:t>
      </w:r>
    </w:p>
    <w:p w:rsidR="007306D7" w:rsidRDefault="008454BA">
      <w:pPr>
        <w:pStyle w:val="Standard"/>
        <w:spacing w:after="360"/>
      </w:pPr>
      <w:r>
        <w:rPr>
          <w:rFonts w:ascii="Times New Roman" w:hAnsi="Times New Roman" w:cs="Times New Roman"/>
          <w:b/>
          <w:bCs/>
        </w:rPr>
        <w:t>6.2.2</w:t>
      </w:r>
      <w:r>
        <w:rPr>
          <w:rFonts w:ascii="Times New Roman" w:hAnsi="Times New Roman" w:cs="Times New Roman"/>
        </w:rPr>
        <w:t xml:space="preserve"> Constatada a existência de sanção, o fornecedor será reputado inabilitado, por falta de condição de participação.</w:t>
      </w:r>
    </w:p>
    <w:p w:rsidR="007306D7" w:rsidRDefault="008454BA">
      <w:pPr>
        <w:pStyle w:val="Standard"/>
        <w:spacing w:after="360"/>
      </w:pPr>
      <w:r>
        <w:rPr>
          <w:rFonts w:ascii="Times New Roman" w:hAnsi="Times New Roman" w:cs="Times New Roman"/>
          <w:b/>
          <w:bCs/>
        </w:rPr>
        <w:t>6.3</w:t>
      </w:r>
      <w:r>
        <w:rPr>
          <w:rFonts w:ascii="Times New Roman" w:hAnsi="Times New Roman" w:cs="Times New Roman"/>
        </w:rPr>
        <w:t xml:space="preserve"> Caso atendidas as condições de participação, a habilitação dos fornecedores será verificada por meio do Cadastro de Fornecedores, nos documentos por ele abrangidos.</w:t>
      </w:r>
    </w:p>
    <w:p w:rsidR="007306D7" w:rsidRDefault="008454BA">
      <w:pPr>
        <w:pStyle w:val="Standard"/>
        <w:spacing w:after="360"/>
      </w:pPr>
      <w:r>
        <w:rPr>
          <w:rFonts w:ascii="Times New Roman" w:hAnsi="Times New Roman" w:cs="Times New Roman"/>
          <w:b/>
          <w:bCs/>
        </w:rPr>
        <w:t>6.3.1</w:t>
      </w:r>
      <w:r>
        <w:rPr>
          <w:rFonts w:ascii="Times New Roman" w:hAnsi="Times New Roman" w:cs="Times New Roman"/>
        </w:rPr>
        <w:t xml:space="preserve"> É dever do fornecedor atualizar previamente as comprovações constantes do Cadastro de Fornecedores para que estejam vigentes na data da abertura da sessão pública, ou encaminhar, quando solicitado, a respectiva documentação atualizada.</w:t>
      </w:r>
    </w:p>
    <w:p w:rsidR="007306D7" w:rsidRDefault="008454BA">
      <w:pPr>
        <w:pStyle w:val="Standard"/>
        <w:spacing w:after="360"/>
      </w:pPr>
      <w:r>
        <w:rPr>
          <w:rFonts w:ascii="Times New Roman" w:hAnsi="Times New Roman" w:cs="Times New Roman"/>
          <w:b/>
          <w:bCs/>
        </w:rPr>
        <w:t>6.3.2</w:t>
      </w:r>
      <w:r>
        <w:rPr>
          <w:rFonts w:ascii="Times New Roman" w:hAnsi="Times New Roman" w:cs="Times New Roman"/>
        </w:rPr>
        <w:t xml:space="preserve"> O descumprimento do subitem acima implicará a inabilitação do fornecedor, exceto se a consulta aos sítios eletrônicos oficiais emissores de certidões lograr êxito em encontrar a(s) certidão(ões) válida(s).</w:t>
      </w:r>
    </w:p>
    <w:p w:rsidR="007306D7" w:rsidRDefault="008454BA">
      <w:pPr>
        <w:pStyle w:val="Standard"/>
        <w:spacing w:after="360"/>
      </w:pPr>
      <w:r>
        <w:rPr>
          <w:rFonts w:ascii="Times New Roman" w:hAnsi="Times New Roman" w:cs="Times New Roman"/>
          <w:b/>
          <w:bCs/>
        </w:rPr>
        <w:t>6.4</w:t>
      </w:r>
      <w:r>
        <w:rPr>
          <w:rFonts w:ascii="Times New Roman" w:hAnsi="Times New Roman" w:cs="Times New Roman"/>
        </w:rPr>
        <w:t xml:space="preserve">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rsidR="007306D7" w:rsidRDefault="008454BA">
      <w:pPr>
        <w:pStyle w:val="Standard"/>
        <w:spacing w:after="360"/>
      </w:pPr>
      <w:r>
        <w:rPr>
          <w:rFonts w:ascii="Times New Roman" w:hAnsi="Times New Roman" w:cs="Times New Roman"/>
          <w:b/>
          <w:bCs/>
        </w:rPr>
        <w:t>6.5</w:t>
      </w:r>
      <w:r>
        <w:rPr>
          <w:rFonts w:ascii="Times New Roman" w:hAnsi="Times New Roman" w:cs="Times New Roman"/>
        </w:rPr>
        <w:t xml:space="preserve"> Somente haverá a necessidade de comprovação do preenchimento de requisitos mediante apresentação dos documentos originais não digitais, quando houver dúvida em relação à integridade do documento digital.</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b/>
          <w:sz w:val="24"/>
          <w:szCs w:val="24"/>
        </w:rPr>
        <w:t>6.6.</w:t>
      </w:r>
      <w:r>
        <w:rPr>
          <w:rStyle w:val="normaltextrun"/>
          <w:rFonts w:ascii="Times New Roman" w:hAnsi="Times New Roman" w:cs="Times New Roman"/>
          <w:sz w:val="24"/>
          <w:szCs w:val="24"/>
        </w:rPr>
        <w:t xml:space="preserve"> Para efeitos da aplicação dos benefícios contidos na Legislação, bem como a Resolução nº 005/2024 consoante o item 9.12.5 deste Edital, considerar-se-ão também:</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sz w:val="24"/>
          <w:szCs w:val="24"/>
        </w:rPr>
        <w:t>I –âmbito local: limites geográficos do Município de Itaguaí, onde será executado o objeto da contratação;</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sz w:val="24"/>
          <w:szCs w:val="24"/>
        </w:rPr>
        <w:t>II – âmbito regional: região do Estado do Rio de Janeiro, que podem envolver mesorregiões ou microrregiões, de até 100 km do Município de Itaguaí, conforme definido pelo Instituto Brasileiro de Geografia e Estatísticas - IBGE, conforme Decreto Federal nº 8.538/2015.</w:t>
      </w:r>
    </w:p>
    <w:p w:rsidR="007306D7" w:rsidRDefault="008454BA">
      <w:pPr>
        <w:tabs>
          <w:tab w:val="left" w:pos="7371"/>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s>
        <w:spacing w:after="142"/>
        <w:ind w:right="-142"/>
        <w:jc w:val="both"/>
      </w:pPr>
      <w:r>
        <w:rPr>
          <w:rStyle w:val="normaltextrun"/>
          <w:rFonts w:ascii="Times New Roman" w:hAnsi="Times New Roman" w:cs="Times New Roman"/>
          <w:sz w:val="24"/>
          <w:szCs w:val="24"/>
        </w:rPr>
        <w:t>III – microempresas e empresas de pequeno porte: os beneficiados pela Lei Complementar Federal nº 123, de 14 de dezembro de 2006, nos termos do inciso I do caput do art. 13.</w:t>
      </w:r>
    </w:p>
    <w:p w:rsidR="007306D7" w:rsidRDefault="008454BA">
      <w:pPr>
        <w:pStyle w:val="Standard"/>
        <w:spacing w:after="360"/>
      </w:pPr>
      <w:r>
        <w:rPr>
          <w:rFonts w:ascii="Times New Roman" w:hAnsi="Times New Roman" w:cs="Times New Roman"/>
          <w:b/>
          <w:bCs/>
        </w:rPr>
        <w:t>6.7</w:t>
      </w:r>
      <w:r>
        <w:rPr>
          <w:rFonts w:ascii="Times New Roman" w:hAnsi="Times New Roman" w:cs="Times New Roman"/>
        </w:rPr>
        <w:t xml:space="preserve"> O fornecedor enquadrado como microempreendedor individual que pretenda auferir os benefícios do tratamento diferenciado previstos na Lei Complementar n° 123/2006, estará dispensado da prova de </w:t>
      </w:r>
      <w:r>
        <w:rPr>
          <w:rFonts w:ascii="Times New Roman" w:hAnsi="Times New Roman" w:cs="Times New Roman"/>
        </w:rPr>
        <w:lastRenderedPageBreak/>
        <w:t>inscrição nos cadastros de contribuintes estadual e municipal.</w:t>
      </w:r>
    </w:p>
    <w:p w:rsidR="007306D7" w:rsidRDefault="008454BA">
      <w:pPr>
        <w:pStyle w:val="Standard"/>
        <w:spacing w:after="360"/>
      </w:pPr>
      <w:r>
        <w:rPr>
          <w:rFonts w:ascii="Times New Roman" w:hAnsi="Times New Roman" w:cs="Times New Roman"/>
          <w:b/>
          <w:bCs/>
        </w:rPr>
        <w:t>6.8</w:t>
      </w:r>
      <w:r>
        <w:rPr>
          <w:rFonts w:ascii="Times New Roman" w:hAnsi="Times New Roman" w:cs="Times New Roman"/>
        </w:rPr>
        <w:t xml:space="preserve"> Havendo necessidade de analisar minuciosamente os documentos exigidos, a sessão será suspensa, sendo informada a nova data e horário para a sua continuidade.</w:t>
      </w:r>
    </w:p>
    <w:p w:rsidR="007306D7" w:rsidRDefault="008454BA">
      <w:pPr>
        <w:pStyle w:val="Standard"/>
        <w:spacing w:after="360"/>
      </w:pPr>
      <w:r>
        <w:rPr>
          <w:rFonts w:ascii="Times New Roman" w:hAnsi="Times New Roman" w:cs="Times New Roman"/>
          <w:b/>
          <w:bCs/>
        </w:rPr>
        <w:t>6.9</w:t>
      </w:r>
      <w:r>
        <w:rPr>
          <w:rFonts w:ascii="Times New Roman" w:hAnsi="Times New Roman" w:cs="Times New Roman"/>
        </w:rPr>
        <w:t xml:space="preserve"> Será inabilitado o fornecedor que não comprovar sua habilitação, seja por não apresentar quaisquer dos documentos exigidos, ou apresentá-los em desacordo com o estabelecido neste Aviso de Contratação Direta;</w:t>
      </w:r>
    </w:p>
    <w:p w:rsidR="007306D7" w:rsidRDefault="008454BA">
      <w:pPr>
        <w:pStyle w:val="Standard"/>
        <w:spacing w:after="360"/>
      </w:pPr>
      <w:r>
        <w:rPr>
          <w:rFonts w:ascii="Times New Roman" w:hAnsi="Times New Roman" w:cs="Times New Roman"/>
          <w:b/>
          <w:bCs/>
        </w:rPr>
        <w:t>6.9.1</w:t>
      </w:r>
      <w:r>
        <w:rPr>
          <w:rFonts w:ascii="Times New Roman" w:hAnsi="Times New Roman" w:cs="Times New Roman"/>
        </w:rPr>
        <w:t xml:space="preserve">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rsidR="007306D7" w:rsidRDefault="008454BA">
      <w:pPr>
        <w:pStyle w:val="Standard"/>
        <w:spacing w:after="360"/>
      </w:pPr>
      <w:r>
        <w:rPr>
          <w:rFonts w:ascii="Times New Roman" w:hAnsi="Times New Roman" w:cs="Times New Roman"/>
          <w:b/>
          <w:bCs/>
        </w:rPr>
        <w:t>6.10</w:t>
      </w:r>
      <w:r>
        <w:rPr>
          <w:rFonts w:ascii="Times New Roman" w:hAnsi="Times New Roman" w:cs="Times New Roman"/>
        </w:rPr>
        <w:t xml:space="preserve"> Constatado o atendimento às exigências de habilitação, o fornecedor será habilitado.</w:t>
      </w:r>
    </w:p>
    <w:p w:rsidR="007306D7" w:rsidRDefault="008454BA">
      <w:pPr>
        <w:pStyle w:val="Standard"/>
        <w:spacing w:after="360"/>
      </w:pPr>
      <w:r>
        <w:rPr>
          <w:rFonts w:ascii="Times New Roman" w:hAnsi="Times New Roman" w:cs="Times New Roman"/>
          <w:b/>
          <w:bCs/>
          <w:u w:val="single"/>
        </w:rPr>
        <w:t>7.</w:t>
      </w:r>
      <w:r>
        <w:rPr>
          <w:rFonts w:ascii="Times New Roman" w:hAnsi="Times New Roman" w:cs="Times New Roman"/>
          <w:b/>
          <w:bCs/>
        </w:rPr>
        <w:t xml:space="preserve"> </w:t>
      </w:r>
      <w:r>
        <w:rPr>
          <w:rFonts w:ascii="Times New Roman" w:hAnsi="Times New Roman" w:cs="Times New Roman"/>
          <w:b/>
          <w:bCs/>
          <w:u w:val="single"/>
        </w:rPr>
        <w:t>DA CONTRATAÇÃO</w:t>
      </w:r>
    </w:p>
    <w:p w:rsidR="007306D7" w:rsidRDefault="008454BA">
      <w:pPr>
        <w:pStyle w:val="Standard"/>
        <w:spacing w:after="360"/>
      </w:pPr>
      <w:r>
        <w:rPr>
          <w:rFonts w:ascii="Times New Roman" w:hAnsi="Times New Roman" w:cs="Times New Roman"/>
          <w:b/>
        </w:rPr>
        <w:t>7.1</w:t>
      </w:r>
      <w:r>
        <w:rPr>
          <w:rFonts w:ascii="Times New Roman" w:hAnsi="Times New Roman" w:cs="Times New Roman"/>
        </w:rPr>
        <w:t xml:space="preserve"> Após a homologação e adjudicação, caso se conclua pela contratação, será firmado Termo de Contrato conforme minuta anexa neste Aviso.</w:t>
      </w:r>
    </w:p>
    <w:p w:rsidR="007306D7" w:rsidRDefault="008454BA">
      <w:pPr>
        <w:pStyle w:val="Standard"/>
        <w:spacing w:after="360"/>
      </w:pPr>
      <w:r>
        <w:rPr>
          <w:rFonts w:ascii="Times New Roman" w:hAnsi="Times New Roman" w:cs="Times New Roman"/>
          <w:b/>
          <w:bCs/>
        </w:rPr>
        <w:t>7.2</w:t>
      </w:r>
      <w:r>
        <w:rPr>
          <w:rFonts w:ascii="Times New Roman" w:hAnsi="Times New Roman" w:cs="Times New Roman"/>
        </w:rPr>
        <w:t xml:space="preserve"> O Aceite da Nota de Empenho ou do instrumento equivalente, emitida à empresa adjudicada, implica no reconhecimento de que:</w:t>
      </w:r>
    </w:p>
    <w:p w:rsidR="007306D7" w:rsidRDefault="008454BA">
      <w:pPr>
        <w:pStyle w:val="Standard"/>
        <w:spacing w:after="360"/>
      </w:pPr>
      <w:r>
        <w:rPr>
          <w:rFonts w:ascii="Times New Roman" w:hAnsi="Times New Roman" w:cs="Times New Roman"/>
          <w:b/>
          <w:bCs/>
        </w:rPr>
        <w:t>7.2.1</w:t>
      </w:r>
      <w:r>
        <w:rPr>
          <w:rFonts w:ascii="Times New Roman" w:hAnsi="Times New Roman" w:cs="Times New Roman"/>
        </w:rPr>
        <w:t xml:space="preserve"> Referida Nota está vinculada ao contrato, aplicando-se à relação de negócios ali estabelecida as disposições da Lei nº 14.133/2021;</w:t>
      </w:r>
    </w:p>
    <w:p w:rsidR="007306D7" w:rsidRDefault="008454BA">
      <w:pPr>
        <w:pStyle w:val="Standard"/>
        <w:spacing w:after="360"/>
      </w:pPr>
      <w:r>
        <w:rPr>
          <w:rFonts w:ascii="Times New Roman" w:hAnsi="Times New Roman" w:cs="Times New Roman"/>
          <w:b/>
          <w:bCs/>
        </w:rPr>
        <w:t>7.2.2</w:t>
      </w:r>
      <w:r>
        <w:rPr>
          <w:rFonts w:ascii="Times New Roman" w:hAnsi="Times New Roman" w:cs="Times New Roman"/>
        </w:rPr>
        <w:t xml:space="preserve"> A contratada se vincula à sua proposta e às previsões contidas no Aviso de Contratação Direta e seus anexos;</w:t>
      </w:r>
    </w:p>
    <w:p w:rsidR="007306D7" w:rsidRDefault="008454BA">
      <w:pPr>
        <w:pStyle w:val="Standard"/>
        <w:spacing w:after="360"/>
      </w:pPr>
      <w:r>
        <w:rPr>
          <w:rFonts w:ascii="Times New Roman" w:hAnsi="Times New Roman" w:cs="Times New Roman"/>
          <w:b/>
          <w:bCs/>
        </w:rPr>
        <w:t>7.2.3</w:t>
      </w:r>
      <w:r>
        <w:rPr>
          <w:rFonts w:ascii="Times New Roman" w:hAnsi="Times New Roman" w:cs="Times New Roman"/>
        </w:rPr>
        <w:t xml:space="preserve"> A contratada reconhece que as hipóteses de rescisão são aquelas previstas nos artigos 137 e 138 da Lei nº 14.133/21 e reconhece os direitos da Administração previstos nos artigos 137 a 139 da mesma Lei, bem como as regras contidas no contrato.</w:t>
      </w:r>
    </w:p>
    <w:p w:rsidR="007306D7" w:rsidRDefault="008454BA">
      <w:pPr>
        <w:pStyle w:val="Standard"/>
        <w:spacing w:after="360"/>
      </w:pPr>
      <w:r>
        <w:rPr>
          <w:rFonts w:ascii="Times New Roman" w:hAnsi="Times New Roman" w:cs="Times New Roman"/>
          <w:b/>
          <w:bCs/>
        </w:rPr>
        <w:t>7.3</w:t>
      </w:r>
      <w:r>
        <w:rPr>
          <w:rFonts w:ascii="Times New Roman" w:hAnsi="Times New Roman" w:cs="Times New Roman"/>
        </w:rPr>
        <w:t xml:space="preserve"> O prazo de vigência da contratação é de 30 (trinta) dias, conforme previsão nos anexos a este Aviso de Contratação Direta.</w:t>
      </w:r>
    </w:p>
    <w:p w:rsidR="007306D7" w:rsidRDefault="008454BA">
      <w:pPr>
        <w:pStyle w:val="Standard"/>
        <w:spacing w:after="360"/>
      </w:pPr>
      <w:r>
        <w:rPr>
          <w:rFonts w:ascii="Times New Roman" w:hAnsi="Times New Roman" w:cs="Times New Roman"/>
          <w:b/>
          <w:bCs/>
        </w:rPr>
        <w:t>7.4</w:t>
      </w:r>
      <w:r>
        <w:rPr>
          <w:rFonts w:ascii="Times New Roman" w:hAnsi="Times New Roman" w:cs="Times New Roman"/>
        </w:rPr>
        <w:t xml:space="preserve"> Na assinatura do contrato ou do instrumento equivalente será exigida a comprovação das condições de habilitação e contratação consignadas neste aviso, que deverão ser mantidas pelo fornecedor durante a vigência da contratação.</w:t>
      </w:r>
    </w:p>
    <w:p w:rsidR="007306D7" w:rsidRDefault="008454BA">
      <w:pPr>
        <w:pStyle w:val="Standard"/>
        <w:spacing w:after="360"/>
      </w:pPr>
      <w:r>
        <w:rPr>
          <w:rFonts w:ascii="Times New Roman" w:hAnsi="Times New Roman" w:cs="Times New Roman"/>
          <w:b/>
          <w:bCs/>
          <w:u w:val="single"/>
        </w:rPr>
        <w:t>8.</w:t>
      </w:r>
      <w:r>
        <w:rPr>
          <w:rFonts w:ascii="Times New Roman" w:hAnsi="Times New Roman" w:cs="Times New Roman"/>
          <w:b/>
          <w:bCs/>
        </w:rPr>
        <w:t xml:space="preserve"> </w:t>
      </w:r>
      <w:r>
        <w:rPr>
          <w:rFonts w:ascii="Times New Roman" w:hAnsi="Times New Roman" w:cs="Times New Roman"/>
          <w:b/>
          <w:bCs/>
          <w:u w:val="single"/>
        </w:rPr>
        <w:t>DAS DISPOSIÇÕES GERAIS</w:t>
      </w:r>
    </w:p>
    <w:p w:rsidR="007306D7" w:rsidRDefault="008454BA">
      <w:pPr>
        <w:pStyle w:val="Standard"/>
        <w:spacing w:after="360"/>
      </w:pPr>
      <w:r>
        <w:rPr>
          <w:rFonts w:ascii="Times New Roman" w:hAnsi="Times New Roman" w:cs="Times New Roman"/>
          <w:b/>
        </w:rPr>
        <w:t>8.1</w:t>
      </w:r>
      <w:r>
        <w:rPr>
          <w:rFonts w:ascii="Times New Roman" w:hAnsi="Times New Roman" w:cs="Times New Roman"/>
        </w:rPr>
        <w:t xml:space="preserve"> O procedimento será divulgado no Sistema de Dispensa Eletrônica integrante do Sistema de Compras da Câmara e no Portal Nacional de Contratações Públicas - PNCP, e encaminhado automaticamente aos </w:t>
      </w:r>
      <w:r>
        <w:rPr>
          <w:rFonts w:ascii="Times New Roman" w:hAnsi="Times New Roman" w:cs="Times New Roman"/>
        </w:rPr>
        <w:lastRenderedPageBreak/>
        <w:t>fornecedores registrados no Cadastral de Fornecedores, por mensagem eletrônica, na correspondente linha de fornecimento que pretende atender.</w:t>
      </w:r>
    </w:p>
    <w:p w:rsidR="007306D7" w:rsidRDefault="008454BA">
      <w:pPr>
        <w:pStyle w:val="Standard"/>
        <w:spacing w:after="360"/>
      </w:pPr>
      <w:r>
        <w:rPr>
          <w:rFonts w:ascii="Times New Roman" w:hAnsi="Times New Roman" w:cs="Times New Roman"/>
          <w:b/>
          <w:bCs/>
        </w:rPr>
        <w:t>8.2</w:t>
      </w:r>
      <w:r>
        <w:rPr>
          <w:rFonts w:ascii="Times New Roman" w:hAnsi="Times New Roman" w:cs="Times New Roman"/>
        </w:rPr>
        <w:t xml:space="preserve"> No caso de todos os fornecedores restarem desclassificados ou inabilitados (procedimento fracassado), a Administração poderá:</w:t>
      </w:r>
    </w:p>
    <w:p w:rsidR="007306D7" w:rsidRDefault="008454BA">
      <w:pPr>
        <w:pStyle w:val="Standard"/>
        <w:spacing w:after="360"/>
      </w:pPr>
      <w:r>
        <w:rPr>
          <w:rFonts w:ascii="Times New Roman" w:hAnsi="Times New Roman" w:cs="Times New Roman"/>
          <w:b/>
          <w:bCs/>
        </w:rPr>
        <w:t>8.2.1</w:t>
      </w:r>
      <w:r>
        <w:rPr>
          <w:rFonts w:ascii="Times New Roman" w:hAnsi="Times New Roman" w:cs="Times New Roman"/>
        </w:rPr>
        <w:t xml:space="preserve"> Republicar o presente aviso com uma nova data;</w:t>
      </w:r>
    </w:p>
    <w:p w:rsidR="007306D7" w:rsidRDefault="008454BA">
      <w:pPr>
        <w:pStyle w:val="Standard"/>
        <w:spacing w:after="360"/>
      </w:pPr>
      <w:r>
        <w:rPr>
          <w:rFonts w:ascii="Times New Roman" w:hAnsi="Times New Roman" w:cs="Times New Roman"/>
          <w:b/>
          <w:bCs/>
        </w:rPr>
        <w:t>8.2.2</w:t>
      </w:r>
      <w:r>
        <w:rPr>
          <w:rFonts w:ascii="Times New Roman" w:hAnsi="Times New Roman" w:cs="Times New Roman"/>
        </w:rPr>
        <w:t xml:space="preserve"> Valer-se, para a contratação, de proposta obtida na pesquisa de preços que serviu de base ao procedimento, se houver, privilegiando-se os menores preços, sempre que possível, e desde que atendidas às condições de habilitação exigidas.</w:t>
      </w:r>
    </w:p>
    <w:p w:rsidR="007306D7" w:rsidRDefault="008454BA">
      <w:pPr>
        <w:pStyle w:val="Standard"/>
        <w:spacing w:after="360"/>
      </w:pPr>
      <w:r>
        <w:rPr>
          <w:rFonts w:ascii="Times New Roman" w:hAnsi="Times New Roman" w:cs="Times New Roman"/>
          <w:b/>
          <w:bCs/>
        </w:rPr>
        <w:t>8.2.2.1</w:t>
      </w:r>
      <w:r>
        <w:rPr>
          <w:rFonts w:ascii="Times New Roman" w:hAnsi="Times New Roman" w:cs="Times New Roman"/>
        </w:rPr>
        <w:t xml:space="preserve"> No caso do subitem anterior, a contratação será operacionalizada fora deste procedimento.</w:t>
      </w:r>
    </w:p>
    <w:p w:rsidR="007306D7" w:rsidRDefault="008454BA">
      <w:pPr>
        <w:pStyle w:val="Standard"/>
        <w:spacing w:after="360"/>
      </w:pPr>
      <w:r>
        <w:rPr>
          <w:rFonts w:ascii="Times New Roman" w:hAnsi="Times New Roman" w:cs="Times New Roman"/>
          <w:b/>
          <w:bCs/>
        </w:rPr>
        <w:t>8.2.3</w:t>
      </w:r>
      <w:r>
        <w:rPr>
          <w:rFonts w:ascii="Times New Roman" w:hAnsi="Times New Roman" w:cs="Times New Roman"/>
        </w:rPr>
        <w:t xml:space="preserve"> Fixar prazo para que possa haver adequação das propostas ou da documentação de habilitação, conforme o caso.</w:t>
      </w:r>
    </w:p>
    <w:p w:rsidR="007306D7" w:rsidRDefault="008454BA">
      <w:pPr>
        <w:pStyle w:val="Standard"/>
        <w:spacing w:after="360"/>
      </w:pPr>
      <w:r>
        <w:rPr>
          <w:rFonts w:ascii="Times New Roman" w:hAnsi="Times New Roman" w:cs="Times New Roman"/>
          <w:b/>
          <w:bCs/>
        </w:rPr>
        <w:t>8.3</w:t>
      </w:r>
      <w:r>
        <w:rPr>
          <w:rFonts w:ascii="Times New Roman" w:hAnsi="Times New Roman" w:cs="Times New Roman"/>
        </w:rPr>
        <w:t xml:space="preserve"> As providências dos subitens 8.2.1 e 8.2.2 acima poderão ser utilizadas se não houver o comparecimento de quaisquer fornecedores interessados (procedimento deserto).</w:t>
      </w:r>
    </w:p>
    <w:p w:rsidR="007306D7" w:rsidRDefault="008454BA">
      <w:pPr>
        <w:pStyle w:val="Standard"/>
        <w:spacing w:after="360"/>
      </w:pPr>
      <w:r>
        <w:rPr>
          <w:rFonts w:ascii="Times New Roman" w:hAnsi="Times New Roman" w:cs="Times New Roman"/>
          <w:b/>
          <w:bCs/>
        </w:rPr>
        <w:t>8.4</w:t>
      </w:r>
      <w:r>
        <w:rPr>
          <w:rFonts w:ascii="Times New Roman" w:hAnsi="Times New Roman" w:cs="Times New Roman"/>
        </w:rPr>
        <w:t xml:space="preserve"> Havendo a necessidade de realização de ato de qualquer natureza pelos fornecedores, cujo prazo não conste deste Aviso de Contratação Direta, deverá ser atendido o prazo indicado pelo agente competente da Administração na respectiva notificação.</w:t>
      </w:r>
    </w:p>
    <w:p w:rsidR="007306D7" w:rsidRDefault="008454BA">
      <w:pPr>
        <w:pStyle w:val="Standard"/>
        <w:spacing w:after="360"/>
      </w:pPr>
      <w:r>
        <w:rPr>
          <w:rFonts w:ascii="Times New Roman" w:hAnsi="Times New Roman" w:cs="Times New Roman"/>
          <w:b/>
          <w:bCs/>
        </w:rPr>
        <w:t>8.5</w:t>
      </w:r>
      <w:r>
        <w:rPr>
          <w:rFonts w:ascii="Times New Roman" w:hAnsi="Times New Roman" w:cs="Times New Roman"/>
        </w:rPr>
        <w:t xml:space="preserve"> Caberá ao fornecedor acompanhar as operações, ficando responsável pelo ônus decorrente da perda do negócio diante da inobservância de quaisquer mensagens emitidas pela Administração ou de sua desconexão.</w:t>
      </w:r>
    </w:p>
    <w:p w:rsidR="007306D7" w:rsidRDefault="008454BA">
      <w:pPr>
        <w:pStyle w:val="Standard"/>
        <w:spacing w:after="360"/>
      </w:pPr>
      <w:r>
        <w:rPr>
          <w:rFonts w:ascii="Times New Roman" w:hAnsi="Times New Roman" w:cs="Times New Roman"/>
          <w:b/>
          <w:bCs/>
        </w:rPr>
        <w:t>8.6</w:t>
      </w:r>
      <w:r>
        <w:rPr>
          <w:rFonts w:ascii="Times New Roman" w:hAnsi="Times New Roman" w:cs="Times New Roman"/>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rsidR="007306D7" w:rsidRDefault="008454BA">
      <w:pPr>
        <w:pStyle w:val="Standard"/>
        <w:spacing w:after="360"/>
      </w:pPr>
      <w:r>
        <w:rPr>
          <w:rFonts w:ascii="Times New Roman" w:hAnsi="Times New Roman" w:cs="Times New Roman"/>
          <w:b/>
          <w:bCs/>
        </w:rPr>
        <w:t>8.7</w:t>
      </w:r>
      <w:r>
        <w:rPr>
          <w:rFonts w:ascii="Times New Roman" w:hAnsi="Times New Roman" w:cs="Times New Roman"/>
        </w:rPr>
        <w:t xml:space="preserve"> Os horários estabelecidos na divulgação deste procedimento e durante o envio de lances observarão o horário de Brasília-DF, inclusive para contagem de tempo e registro no Sistema e na documentação relativa ao procedimento.</w:t>
      </w:r>
    </w:p>
    <w:p w:rsidR="007306D7" w:rsidRDefault="008454BA">
      <w:pPr>
        <w:pStyle w:val="Standard"/>
        <w:spacing w:after="360"/>
      </w:pPr>
      <w:r>
        <w:rPr>
          <w:rFonts w:ascii="Times New Roman" w:hAnsi="Times New Roman" w:cs="Times New Roman"/>
          <w:b/>
          <w:bCs/>
        </w:rPr>
        <w:t>8.8</w:t>
      </w:r>
      <w:r>
        <w:rPr>
          <w:rFonts w:ascii="Times New Roman" w:hAnsi="Times New Roman" w:cs="Times New Roman"/>
        </w:rPr>
        <w:t xml:space="preserve">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306D7" w:rsidRDefault="008454BA">
      <w:pPr>
        <w:pStyle w:val="Standard"/>
        <w:spacing w:after="360"/>
      </w:pPr>
      <w:r>
        <w:rPr>
          <w:rFonts w:ascii="Times New Roman" w:hAnsi="Times New Roman" w:cs="Times New Roman"/>
          <w:b/>
          <w:bCs/>
        </w:rPr>
        <w:t>8.9</w:t>
      </w:r>
      <w:r>
        <w:rPr>
          <w:rFonts w:ascii="Times New Roman" w:hAnsi="Times New Roman" w:cs="Times New Roman"/>
        </w:rPr>
        <w:t xml:space="preserve"> 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7306D7" w:rsidRDefault="008454BA">
      <w:pPr>
        <w:pStyle w:val="Standard"/>
        <w:spacing w:after="360"/>
      </w:pPr>
      <w:r>
        <w:rPr>
          <w:rFonts w:ascii="Times New Roman" w:hAnsi="Times New Roman" w:cs="Times New Roman"/>
          <w:b/>
          <w:bCs/>
        </w:rPr>
        <w:lastRenderedPageBreak/>
        <w:t>8.10</w:t>
      </w:r>
      <w:r>
        <w:rPr>
          <w:rFonts w:ascii="Times New Roman" w:hAnsi="Times New Roman" w:cs="Times New Roman"/>
        </w:rPr>
        <w:t xml:space="preserve"> Os fornecedores assumem todos os custos de preparação e apresentação de suas propostas e a Administração não será, em nenhum caso, responsável por esses custos, independentemente da condução ou do resultado do processo de contratação.</w:t>
      </w:r>
    </w:p>
    <w:p w:rsidR="007306D7" w:rsidRDefault="008454BA">
      <w:pPr>
        <w:pStyle w:val="Standard"/>
        <w:spacing w:after="360"/>
      </w:pPr>
      <w:r>
        <w:rPr>
          <w:rFonts w:ascii="Times New Roman" w:hAnsi="Times New Roman" w:cs="Times New Roman"/>
          <w:b/>
          <w:bCs/>
        </w:rPr>
        <w:t>8.11</w:t>
      </w:r>
      <w:r>
        <w:rPr>
          <w:rFonts w:ascii="Times New Roman" w:hAnsi="Times New Roman" w:cs="Times New Roman"/>
        </w:rPr>
        <w:t xml:space="preserve"> Em caso de divergência entre disposições deste Aviso de Contratação Direta e de seus anexos ou demais peças que compõem o processo, prevalecerá as deste Aviso.</w:t>
      </w:r>
    </w:p>
    <w:p w:rsidR="007306D7" w:rsidRDefault="008454BA">
      <w:pPr>
        <w:pStyle w:val="Standard"/>
        <w:spacing w:after="360"/>
      </w:pPr>
      <w:r>
        <w:rPr>
          <w:rFonts w:ascii="Times New Roman" w:hAnsi="Times New Roman" w:cs="Times New Roman"/>
          <w:b/>
          <w:bCs/>
        </w:rPr>
        <w:t>8.12</w:t>
      </w:r>
      <w:r>
        <w:rPr>
          <w:rFonts w:ascii="Times New Roman" w:hAnsi="Times New Roman" w:cs="Times New Roman"/>
        </w:rPr>
        <w:t xml:space="preserve"> Da sessão pública será divulgada Ata no sistema eletrônico.</w:t>
      </w:r>
    </w:p>
    <w:p w:rsidR="007306D7" w:rsidRDefault="008454BA">
      <w:pPr>
        <w:pStyle w:val="Standard"/>
        <w:spacing w:after="360"/>
      </w:pPr>
      <w:r>
        <w:rPr>
          <w:rFonts w:ascii="Times New Roman" w:hAnsi="Times New Roman" w:cs="Times New Roman"/>
          <w:b/>
          <w:bCs/>
        </w:rPr>
        <w:t>8.13</w:t>
      </w:r>
      <w:r>
        <w:rPr>
          <w:rFonts w:ascii="Times New Roman" w:hAnsi="Times New Roman" w:cs="Times New Roman"/>
        </w:rPr>
        <w:t xml:space="preserve"> Integram este Aviso de Contratação Direta, para todos os fins e efeitos, os seguintes anexos:</w:t>
      </w:r>
    </w:p>
    <w:p w:rsidR="007306D7" w:rsidRDefault="008454BA">
      <w:pPr>
        <w:pStyle w:val="Standard"/>
        <w:spacing w:after="360"/>
      </w:pPr>
      <w:r>
        <w:rPr>
          <w:rFonts w:ascii="Times New Roman" w:hAnsi="Times New Roman" w:cs="Times New Roman"/>
          <w:b/>
          <w:bCs/>
        </w:rPr>
        <w:t>8.14</w:t>
      </w:r>
      <w:r>
        <w:rPr>
          <w:rFonts w:ascii="Times New Roman" w:hAnsi="Times New Roman" w:cs="Times New Roman"/>
        </w:rPr>
        <w:t xml:space="preserve"> Os fornecedores se submetem as sanções previstas na Lei nº 14.133/2021, bem como àquelas expressamente previstas no Termo de Referência e Contrato contidos nos anexos deste Aviso de Dispensa Eletrônica.</w:t>
      </w:r>
    </w:p>
    <w:p w:rsidR="007306D7" w:rsidRDefault="008454BA">
      <w:pPr>
        <w:pStyle w:val="Standard"/>
        <w:spacing w:after="360"/>
      </w:pPr>
      <w:r>
        <w:rPr>
          <w:rFonts w:ascii="Times New Roman" w:hAnsi="Times New Roman" w:cs="Times New Roman"/>
          <w:b/>
          <w:bCs/>
        </w:rPr>
        <w:t>8.14.1</w:t>
      </w:r>
      <w:r>
        <w:rPr>
          <w:rFonts w:ascii="Times New Roman" w:hAnsi="Times New Roman" w:cs="Times New Roman"/>
        </w:rPr>
        <w:t xml:space="preserve"> ANEXO I – Documentação exigida para Habilitação;</w:t>
      </w:r>
    </w:p>
    <w:p w:rsidR="007306D7" w:rsidRDefault="008454BA">
      <w:pPr>
        <w:pStyle w:val="Standard"/>
        <w:spacing w:after="360"/>
      </w:pPr>
      <w:r>
        <w:rPr>
          <w:rFonts w:ascii="Times New Roman" w:hAnsi="Times New Roman" w:cs="Times New Roman"/>
          <w:b/>
          <w:bCs/>
        </w:rPr>
        <w:t xml:space="preserve">8.14.2 </w:t>
      </w:r>
      <w:r>
        <w:rPr>
          <w:rFonts w:ascii="Times New Roman" w:hAnsi="Times New Roman" w:cs="Times New Roman"/>
        </w:rPr>
        <w:t>ANEXO II – Termo de Referência; e</w:t>
      </w:r>
    </w:p>
    <w:p w:rsidR="007306D7" w:rsidRDefault="008454BA">
      <w:pPr>
        <w:pStyle w:val="Standard"/>
        <w:spacing w:after="360"/>
      </w:pPr>
      <w:r>
        <w:rPr>
          <w:rFonts w:ascii="Times New Roman" w:hAnsi="Times New Roman" w:cs="Times New Roman"/>
          <w:b/>
          <w:bCs/>
        </w:rPr>
        <w:t xml:space="preserve">8.14.3 </w:t>
      </w:r>
      <w:r>
        <w:rPr>
          <w:rFonts w:ascii="Times New Roman" w:hAnsi="Times New Roman" w:cs="Times New Roman"/>
        </w:rPr>
        <w:t>ANEXO III – Minuta do Contrato.</w:t>
      </w:r>
    </w:p>
    <w:p w:rsidR="007306D7" w:rsidRDefault="009A3551">
      <w:pPr>
        <w:pStyle w:val="Standard"/>
        <w:spacing w:after="360"/>
        <w:jc w:val="right"/>
        <w:rPr>
          <w:rFonts w:ascii="Times New Roman" w:hAnsi="Times New Roman" w:cs="Times New Roman"/>
        </w:rPr>
      </w:pPr>
      <w:r>
        <w:rPr>
          <w:rFonts w:ascii="Times New Roman" w:hAnsi="Times New Roman" w:cs="Times New Roman"/>
        </w:rPr>
        <w:t>Itaguaí, 17</w:t>
      </w:r>
      <w:bookmarkStart w:id="2" w:name="_GoBack"/>
      <w:bookmarkEnd w:id="2"/>
      <w:r w:rsidR="005E5602">
        <w:rPr>
          <w:rFonts w:ascii="Times New Roman" w:hAnsi="Times New Roman" w:cs="Times New Roman"/>
        </w:rPr>
        <w:t xml:space="preserve"> de março</w:t>
      </w:r>
      <w:r w:rsidR="008454BA">
        <w:rPr>
          <w:rFonts w:ascii="Times New Roman" w:hAnsi="Times New Roman" w:cs="Times New Roman"/>
        </w:rPr>
        <w:t xml:space="preserve"> de 2025.</w:t>
      </w:r>
    </w:p>
    <w:p w:rsidR="007306D7" w:rsidRDefault="007306D7">
      <w:pPr>
        <w:pStyle w:val="Standard"/>
        <w:spacing w:after="360"/>
        <w:rPr>
          <w:rFonts w:ascii="Times New Roman" w:hAnsi="Times New Roman" w:cs="Times New Roman"/>
        </w:rPr>
      </w:pPr>
    </w:p>
    <w:p w:rsidR="007306D7" w:rsidRDefault="008454BA">
      <w:pPr>
        <w:pStyle w:val="Standard"/>
        <w:tabs>
          <w:tab w:val="left" w:pos="4253"/>
        </w:tabs>
        <w:spacing w:after="81"/>
        <w:jc w:val="center"/>
      </w:pPr>
      <w:r>
        <w:rPr>
          <w:rFonts w:ascii="Times New Roman" w:hAnsi="Times New Roman" w:cs="Times New Roman"/>
        </w:rPr>
        <w:t>AMANDA BORGES RODRIGUES</w:t>
      </w:r>
    </w:p>
    <w:p w:rsidR="007306D7" w:rsidRDefault="008454BA">
      <w:pPr>
        <w:pStyle w:val="Standard"/>
        <w:tabs>
          <w:tab w:val="left" w:pos="2700"/>
        </w:tabs>
        <w:spacing w:after="81"/>
        <w:jc w:val="center"/>
        <w:rPr>
          <w:rFonts w:ascii="Times New Roman" w:hAnsi="Times New Roman" w:cs="Times New Roman"/>
          <w:shd w:val="clear" w:color="auto" w:fill="FFFF00"/>
        </w:rPr>
      </w:pPr>
      <w:r>
        <w:rPr>
          <w:rFonts w:ascii="Times New Roman" w:hAnsi="Times New Roman" w:cs="Times New Roman"/>
          <w:shd w:val="clear" w:color="auto" w:fill="FFFF00"/>
        </w:rPr>
        <w:t>Agente de Contratações</w:t>
      </w:r>
    </w:p>
    <w:p w:rsidR="007306D7" w:rsidRDefault="007306D7">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tabs>
          <w:tab w:val="left" w:pos="2700"/>
        </w:tabs>
        <w:spacing w:after="81"/>
        <w:jc w:val="center"/>
        <w:rPr>
          <w:rFonts w:ascii="Times New Roman" w:hAnsi="Times New Roman" w:cs="Times New Roman"/>
          <w:shd w:val="clear" w:color="auto" w:fill="FFFF00"/>
        </w:rPr>
      </w:pPr>
    </w:p>
    <w:p w:rsidR="00FB2D85" w:rsidRDefault="00FB2D85">
      <w:pPr>
        <w:pStyle w:val="Standard"/>
        <w:tabs>
          <w:tab w:val="left" w:pos="2700"/>
        </w:tabs>
        <w:spacing w:after="81"/>
        <w:jc w:val="center"/>
        <w:rPr>
          <w:rFonts w:ascii="Times New Roman" w:hAnsi="Times New Roman" w:cs="Times New Roman"/>
          <w:shd w:val="clear" w:color="auto" w:fill="FFFF00"/>
        </w:rPr>
      </w:pPr>
    </w:p>
    <w:p w:rsidR="00FB2D85" w:rsidRDefault="00FB2D85">
      <w:pPr>
        <w:pStyle w:val="Standard"/>
        <w:tabs>
          <w:tab w:val="left" w:pos="2700"/>
        </w:tabs>
        <w:spacing w:after="81"/>
        <w:jc w:val="center"/>
        <w:rPr>
          <w:rFonts w:ascii="Times New Roman" w:hAnsi="Times New Roman" w:cs="Times New Roman"/>
          <w:shd w:val="clear" w:color="auto" w:fill="FFFF00"/>
        </w:rPr>
      </w:pPr>
    </w:p>
    <w:p w:rsidR="00FB2D85" w:rsidRDefault="00FB2D85">
      <w:pPr>
        <w:pStyle w:val="Standard"/>
        <w:tabs>
          <w:tab w:val="left" w:pos="2700"/>
        </w:tabs>
        <w:spacing w:after="81"/>
        <w:jc w:val="center"/>
        <w:rPr>
          <w:rFonts w:ascii="Times New Roman" w:hAnsi="Times New Roman" w:cs="Times New Roman"/>
          <w:shd w:val="clear" w:color="auto" w:fill="FFFF00"/>
        </w:rPr>
      </w:pPr>
    </w:p>
    <w:p w:rsidR="00FB2D85" w:rsidRDefault="00FB2D85">
      <w:pPr>
        <w:pStyle w:val="Standard"/>
        <w:tabs>
          <w:tab w:val="left" w:pos="2700"/>
        </w:tabs>
        <w:spacing w:after="81"/>
        <w:jc w:val="center"/>
        <w:rPr>
          <w:rFonts w:ascii="Times New Roman" w:hAnsi="Times New Roman" w:cs="Times New Roman"/>
          <w:shd w:val="clear" w:color="auto" w:fill="FFFF00"/>
        </w:rPr>
      </w:pPr>
    </w:p>
    <w:p w:rsidR="00FB2D85" w:rsidRDefault="00FB2D85">
      <w:pPr>
        <w:pStyle w:val="Standard"/>
        <w:tabs>
          <w:tab w:val="left" w:pos="2700"/>
        </w:tabs>
        <w:spacing w:after="81"/>
        <w:jc w:val="center"/>
        <w:rPr>
          <w:rFonts w:ascii="Times New Roman" w:hAnsi="Times New Roman" w:cs="Times New Roman"/>
          <w:shd w:val="clear" w:color="auto" w:fill="FFFF00"/>
        </w:rPr>
      </w:pPr>
    </w:p>
    <w:p w:rsidR="00FB2D85" w:rsidRDefault="00FB2D85">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tabs>
          <w:tab w:val="left" w:pos="2700"/>
        </w:tabs>
        <w:spacing w:after="81"/>
        <w:jc w:val="center"/>
        <w:rPr>
          <w:rFonts w:ascii="Times New Roman" w:hAnsi="Times New Roman" w:cs="Times New Roman"/>
          <w:shd w:val="clear" w:color="auto" w:fill="FFFF00"/>
        </w:rPr>
      </w:pPr>
    </w:p>
    <w:p w:rsidR="007306D7" w:rsidRDefault="007306D7">
      <w:pPr>
        <w:pStyle w:val="Standard"/>
        <w:spacing w:after="81" w:line="276" w:lineRule="auto"/>
        <w:jc w:val="center"/>
      </w:pPr>
    </w:p>
    <w:p w:rsidR="007306D7" w:rsidRDefault="008454BA">
      <w:pPr>
        <w:pStyle w:val="Standard"/>
        <w:spacing w:after="360" w:line="276" w:lineRule="auto"/>
        <w:jc w:val="center"/>
      </w:pPr>
      <w:r>
        <w:rPr>
          <w:rFonts w:ascii="Times New Roman" w:hAnsi="Times New Roman" w:cs="Times New Roman"/>
          <w:b/>
          <w:bCs/>
        </w:rPr>
        <w:lastRenderedPageBreak/>
        <w:t>ANEXO I – DOCUMENTAÇÃO EXIGIDA PARA HABILITAÇÃO</w:t>
      </w:r>
    </w:p>
    <w:p w:rsidR="007306D7" w:rsidRDefault="008454BA">
      <w:pPr>
        <w:pStyle w:val="Standard"/>
        <w:spacing w:after="360" w:line="276" w:lineRule="auto"/>
      </w:pPr>
      <w:r>
        <w:rPr>
          <w:rFonts w:ascii="Times New Roman" w:hAnsi="Times New Roman" w:cs="Times New Roman"/>
          <w:b/>
          <w:bCs/>
          <w:sz w:val="22"/>
          <w:szCs w:val="22"/>
        </w:rPr>
        <w:t>1. Habilitação jurídica:</w:t>
      </w:r>
    </w:p>
    <w:p w:rsidR="007306D7" w:rsidRDefault="008454BA">
      <w:pPr>
        <w:pStyle w:val="Standard"/>
        <w:spacing w:line="360" w:lineRule="auto"/>
      </w:pPr>
      <w:r>
        <w:rPr>
          <w:rFonts w:ascii="Times New Roman" w:hAnsi="Times New Roman" w:cs="Times New Roman"/>
          <w:b/>
          <w:bCs/>
          <w:sz w:val="22"/>
          <w:szCs w:val="22"/>
        </w:rPr>
        <w:t>1.1</w:t>
      </w:r>
      <w:r>
        <w:rPr>
          <w:rFonts w:ascii="Times New Roman" w:hAnsi="Times New Roman" w:cs="Times New Roman"/>
          <w:sz w:val="22"/>
          <w:szCs w:val="22"/>
        </w:rPr>
        <w:t xml:space="preserve"> No caso de empresário individual, inscrição no Registro Público de Empresas Mercantis, a cargo da Junta Comercial da respectiva sede;</w:t>
      </w:r>
    </w:p>
    <w:p w:rsidR="007306D7" w:rsidRDefault="008454BA">
      <w:pPr>
        <w:pStyle w:val="Standard"/>
        <w:spacing w:line="360" w:lineRule="auto"/>
      </w:pPr>
      <w:r>
        <w:rPr>
          <w:rFonts w:ascii="Times New Roman" w:hAnsi="Times New Roman" w:cs="Times New Roman"/>
          <w:b/>
          <w:bCs/>
          <w:sz w:val="22"/>
          <w:szCs w:val="22"/>
        </w:rPr>
        <w:t>1.2</w:t>
      </w:r>
      <w:r>
        <w:rPr>
          <w:rFonts w:ascii="Times New Roman" w:hAnsi="Times New Roman" w:cs="Times New Roman"/>
          <w:sz w:val="22"/>
          <w:szCs w:val="22"/>
        </w:rPr>
        <w:t xml:space="preserve"> Em se tratando de Microempreendedor Individual – MEI: Certificado da Condição de Microempreendedor Individual - CCMEI, cuja aceitação ficará condicionada à verificação da autenticidade no sítio www.portaldoempreendedor.gov.br;</w:t>
      </w:r>
    </w:p>
    <w:p w:rsidR="007306D7" w:rsidRDefault="008454BA">
      <w:pPr>
        <w:pStyle w:val="Standard"/>
        <w:spacing w:line="360" w:lineRule="auto"/>
      </w:pPr>
      <w:r>
        <w:rPr>
          <w:rFonts w:ascii="Times New Roman" w:hAnsi="Times New Roman" w:cs="Times New Roman"/>
          <w:b/>
          <w:bCs/>
          <w:sz w:val="22"/>
          <w:szCs w:val="22"/>
        </w:rPr>
        <w:t>1.3</w:t>
      </w:r>
      <w:r>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306D7" w:rsidRDefault="008454BA">
      <w:pPr>
        <w:pStyle w:val="Standard"/>
        <w:spacing w:line="360" w:lineRule="auto"/>
      </w:pPr>
      <w:r>
        <w:rPr>
          <w:rFonts w:ascii="Times New Roman" w:hAnsi="Times New Roman" w:cs="Times New Roman"/>
          <w:b/>
          <w:bCs/>
          <w:sz w:val="22"/>
          <w:szCs w:val="22"/>
        </w:rPr>
        <w:t>1.4</w:t>
      </w:r>
      <w:r>
        <w:rPr>
          <w:rFonts w:ascii="Times New Roman" w:hAnsi="Times New Roman" w:cs="Times New Roman"/>
          <w:sz w:val="22"/>
          <w:szCs w:val="22"/>
        </w:rPr>
        <w:t xml:space="preserve"> Inscrição no Registro Público de Empresas Mercantis onde opera, com averbação no Registro onde tem sede a matriz, no caso de ser o participante sucursal, filial ou agência;</w:t>
      </w:r>
    </w:p>
    <w:p w:rsidR="007306D7" w:rsidRDefault="008454BA">
      <w:pPr>
        <w:pStyle w:val="Standard"/>
        <w:spacing w:line="360" w:lineRule="auto"/>
      </w:pPr>
      <w:r>
        <w:rPr>
          <w:rFonts w:ascii="Times New Roman" w:hAnsi="Times New Roman" w:cs="Times New Roman"/>
          <w:b/>
          <w:bCs/>
          <w:sz w:val="22"/>
          <w:szCs w:val="22"/>
        </w:rPr>
        <w:t>1.5</w:t>
      </w:r>
      <w:r>
        <w:rPr>
          <w:rFonts w:ascii="Times New Roman" w:hAnsi="Times New Roman" w:cs="Times New Roman"/>
          <w:sz w:val="22"/>
          <w:szCs w:val="22"/>
        </w:rPr>
        <w:t xml:space="preserve"> No caso de sociedade simples: inscrição do ato constitutivo no Registro Civil das Pessoas Jurídicas do local de sua sede, acompanhada de prova da indicação dos seus administradores;</w:t>
      </w:r>
    </w:p>
    <w:p w:rsidR="007306D7" w:rsidRDefault="008454BA">
      <w:pPr>
        <w:pStyle w:val="Standard"/>
        <w:spacing w:line="360" w:lineRule="auto"/>
      </w:pPr>
      <w:r>
        <w:rPr>
          <w:rFonts w:ascii="Times New Roman" w:hAnsi="Times New Roman" w:cs="Times New Roman"/>
          <w:b/>
          <w:bCs/>
          <w:sz w:val="22"/>
          <w:szCs w:val="22"/>
        </w:rPr>
        <w:t>1.6</w:t>
      </w:r>
      <w:r>
        <w:rPr>
          <w:rFonts w:ascii="Times New Roman" w:hAnsi="Times New Roman" w:cs="Times New Roman"/>
          <w:sz w:val="22"/>
          <w:szCs w:val="22"/>
        </w:rPr>
        <w:t xml:space="preserve"> Decreto de autorização, em se tratando de sociedade empresária estrangeira em funcionamento no País;</w:t>
      </w:r>
    </w:p>
    <w:p w:rsidR="007306D7" w:rsidRDefault="008454BA">
      <w:pPr>
        <w:pStyle w:val="Standard"/>
        <w:spacing w:line="360" w:lineRule="auto"/>
      </w:pPr>
      <w:r>
        <w:rPr>
          <w:rFonts w:ascii="Times New Roman" w:hAnsi="Times New Roman" w:cs="Times New Roman"/>
          <w:b/>
          <w:bCs/>
          <w:sz w:val="22"/>
          <w:szCs w:val="22"/>
        </w:rPr>
        <w:t>2. Regularidade fiscal, social e trabalhista:</w:t>
      </w:r>
    </w:p>
    <w:p w:rsidR="007306D7" w:rsidRDefault="008454BA">
      <w:pPr>
        <w:pStyle w:val="Standard"/>
        <w:spacing w:line="360" w:lineRule="auto"/>
      </w:pPr>
      <w:r>
        <w:rPr>
          <w:rFonts w:ascii="Times New Roman" w:hAnsi="Times New Roman" w:cs="Times New Roman"/>
          <w:b/>
          <w:bCs/>
          <w:sz w:val="22"/>
          <w:szCs w:val="22"/>
        </w:rPr>
        <w:t>2.1</w:t>
      </w:r>
      <w:r>
        <w:rPr>
          <w:rFonts w:ascii="Times New Roman" w:hAnsi="Times New Roman" w:cs="Times New Roman"/>
          <w:sz w:val="22"/>
          <w:szCs w:val="22"/>
        </w:rPr>
        <w:t xml:space="preserve"> Prova de inscrição no Cadastro Nacional de Pessoas Jurídicas ou no Cadastro de Pessoas Físicas, conforme o caso;</w:t>
      </w:r>
    </w:p>
    <w:p w:rsidR="007306D7" w:rsidRDefault="008454BA">
      <w:pPr>
        <w:pStyle w:val="Standard"/>
        <w:spacing w:line="360" w:lineRule="auto"/>
      </w:pPr>
      <w:r>
        <w:rPr>
          <w:rFonts w:ascii="Times New Roman" w:hAnsi="Times New Roman" w:cs="Times New Roman"/>
          <w:b/>
          <w:bCs/>
          <w:sz w:val="22"/>
          <w:szCs w:val="22"/>
        </w:rPr>
        <w:t>2.2</w:t>
      </w:r>
      <w:r>
        <w:rPr>
          <w:rFonts w:ascii="Times New Roman" w:hAnsi="Times New Roman" w:cs="Times New Roman"/>
          <w:sz w:val="22"/>
          <w:szCs w:val="22"/>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306D7" w:rsidRDefault="008454BA">
      <w:pPr>
        <w:pStyle w:val="Standard"/>
        <w:spacing w:line="360" w:lineRule="auto"/>
      </w:pPr>
      <w:r>
        <w:rPr>
          <w:rFonts w:ascii="Times New Roman" w:hAnsi="Times New Roman" w:cs="Times New Roman"/>
          <w:b/>
          <w:bCs/>
          <w:sz w:val="22"/>
          <w:szCs w:val="22"/>
        </w:rPr>
        <w:t>2.3</w:t>
      </w:r>
      <w:r>
        <w:rPr>
          <w:rFonts w:ascii="Times New Roman" w:hAnsi="Times New Roman" w:cs="Times New Roman"/>
          <w:sz w:val="22"/>
          <w:szCs w:val="22"/>
        </w:rPr>
        <w:t xml:space="preserve"> Prova de regularidade com o Fundo de Garantia do Tempo de Serviço (FGTS);</w:t>
      </w:r>
    </w:p>
    <w:p w:rsidR="007306D7" w:rsidRDefault="008454BA">
      <w:pPr>
        <w:pStyle w:val="Standard"/>
        <w:spacing w:line="360" w:lineRule="auto"/>
      </w:pPr>
      <w:r>
        <w:rPr>
          <w:rFonts w:ascii="Times New Roman" w:hAnsi="Times New Roman" w:cs="Times New Roman"/>
          <w:b/>
          <w:bCs/>
          <w:sz w:val="22"/>
          <w:szCs w:val="22"/>
        </w:rPr>
        <w:t>2.4</w:t>
      </w:r>
      <w:r>
        <w:rPr>
          <w:rFonts w:ascii="Times New Roman" w:hAnsi="Times New Roman" w:cs="Times New Roman"/>
          <w:sz w:val="22"/>
          <w:szCs w:val="22"/>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306D7" w:rsidRDefault="008454BA">
      <w:pPr>
        <w:pStyle w:val="Standard"/>
        <w:spacing w:line="360" w:lineRule="auto"/>
      </w:pPr>
      <w:r>
        <w:rPr>
          <w:rFonts w:ascii="Times New Roman" w:hAnsi="Times New Roman" w:cs="Times New Roman"/>
          <w:b/>
          <w:bCs/>
          <w:sz w:val="22"/>
          <w:szCs w:val="22"/>
        </w:rPr>
        <w:t>2.5</w:t>
      </w:r>
      <w:r>
        <w:rPr>
          <w:rFonts w:ascii="Times New Roman" w:hAnsi="Times New Roman" w:cs="Times New Roman"/>
          <w:sz w:val="22"/>
          <w:szCs w:val="22"/>
        </w:rPr>
        <w:t xml:space="preserve"> Prova de regularidade com a Fazenda Estadual e/ou Municipal do domicílio ou sede do fornecedor, relativa à atividade em cujo exercício contrata ou concorre;</w:t>
      </w:r>
    </w:p>
    <w:p w:rsidR="007306D7" w:rsidRDefault="008454BA">
      <w:pPr>
        <w:pStyle w:val="Standard"/>
        <w:spacing w:line="360" w:lineRule="auto"/>
      </w:pPr>
      <w:r>
        <w:rPr>
          <w:rFonts w:ascii="Times New Roman" w:hAnsi="Times New Roman" w:cs="Times New Roman"/>
          <w:b/>
          <w:bCs/>
          <w:sz w:val="22"/>
          <w:szCs w:val="22"/>
        </w:rPr>
        <w:t>2.6</w:t>
      </w:r>
      <w:r>
        <w:rPr>
          <w:rFonts w:ascii="Times New Roman" w:hAnsi="Times New Roman" w:cs="Times New Roman"/>
          <w:sz w:val="22"/>
          <w:szCs w:val="22"/>
        </w:rPr>
        <w:t xml:space="preserve"> Caso o fornecedor seja considerado isento dos tributos estaduais e/ou municipais relacionados ao objeto contratual, deverá comprovar tal condição mediante a apresentação de declaração da Fazenda respectiva do seu domicílio ou sede, ou outra equivalente, na forma da lei;</w:t>
      </w:r>
    </w:p>
    <w:p w:rsidR="007306D7" w:rsidRDefault="007306D7">
      <w:pPr>
        <w:pStyle w:val="Standard"/>
        <w:spacing w:after="360" w:line="276" w:lineRule="auto"/>
        <w:rPr>
          <w:rFonts w:ascii="Times New Roman" w:hAnsi="Times New Roman" w:cs="Times New Roman"/>
        </w:rPr>
      </w:pPr>
    </w:p>
    <w:p w:rsidR="007306D7" w:rsidRDefault="008454BA">
      <w:pPr>
        <w:pStyle w:val="Standard"/>
        <w:spacing w:after="360" w:line="276" w:lineRule="auto"/>
        <w:jc w:val="center"/>
        <w:rPr>
          <w:rFonts w:ascii="Times New Roman" w:hAnsi="Times New Roman" w:cs="Times New Roman"/>
          <w:b/>
          <w:bCs/>
        </w:rPr>
      </w:pPr>
      <w:r>
        <w:rPr>
          <w:rFonts w:ascii="Times New Roman" w:hAnsi="Times New Roman" w:cs="Times New Roman"/>
          <w:b/>
          <w:bCs/>
        </w:rPr>
        <w:lastRenderedPageBreak/>
        <w:t xml:space="preserve">ANEXO II </w:t>
      </w:r>
    </w:p>
    <w:p w:rsidR="00FB2D85" w:rsidRDefault="008454BA" w:rsidP="00FB2D85">
      <w:pPr>
        <w:spacing w:line="360" w:lineRule="auto"/>
        <w:jc w:val="center"/>
      </w:pPr>
      <w:bookmarkStart w:id="3" w:name="_Hlk164427213"/>
      <w:r>
        <w:rPr>
          <w:rFonts w:ascii="Times New Roman" w:hAnsi="Times New Roman" w:cs="Times New Roman"/>
          <w:b/>
          <w:sz w:val="32"/>
          <w:szCs w:val="32"/>
          <w:u w:val="single"/>
        </w:rPr>
        <w:t>TERMO DE REFERÊNCIA</w:t>
      </w:r>
    </w:p>
    <w:p w:rsidR="007306D7" w:rsidRPr="00FB2D85" w:rsidRDefault="00FB2D85" w:rsidP="00FB2D85">
      <w:pPr>
        <w:spacing w:line="360" w:lineRule="auto"/>
        <w:rPr>
          <w:rFonts w:ascii="Times New Roman" w:hAnsi="Times New Roman" w:cs="Times New Roman"/>
          <w:sz w:val="24"/>
          <w:szCs w:val="24"/>
        </w:rPr>
      </w:pPr>
      <w:r w:rsidRPr="00FB2D85">
        <w:rPr>
          <w:rFonts w:ascii="Times New Roman" w:hAnsi="Times New Roman" w:cs="Times New Roman"/>
          <w:b/>
          <w:sz w:val="24"/>
          <w:szCs w:val="24"/>
        </w:rPr>
        <w:t>1</w:t>
      </w:r>
      <w:r w:rsidR="008454BA" w:rsidRPr="00FB2D85">
        <w:rPr>
          <w:rFonts w:ascii="Times New Roman" w:hAnsi="Times New Roman" w:cs="Times New Roman"/>
          <w:b/>
          <w:color w:val="000000"/>
          <w:sz w:val="24"/>
          <w:szCs w:val="24"/>
        </w:rPr>
        <w:t>– OBJETO</w:t>
      </w:r>
    </w:p>
    <w:p w:rsidR="00FB2D85" w:rsidRDefault="008454BA" w:rsidP="00FB2D85">
      <w:pPr>
        <w:autoSpaceDE w:val="0"/>
        <w:spacing w:before="240" w:line="360" w:lineRule="auto"/>
        <w:jc w:val="both"/>
      </w:pPr>
      <w:r>
        <w:rPr>
          <w:rFonts w:ascii="Times New Roman" w:hAnsi="Times New Roman" w:cs="Times New Roman"/>
          <w:color w:val="000000"/>
          <w:sz w:val="24"/>
          <w:szCs w:val="24"/>
        </w:rPr>
        <w:t xml:space="preserve">1.1 </w:t>
      </w:r>
      <w:r>
        <w:rPr>
          <w:rFonts w:ascii="Times New Roman" w:hAnsi="Times New Roman" w:cs="Times New Roman"/>
          <w:sz w:val="24"/>
          <w:szCs w:val="24"/>
        </w:rPr>
        <w:t>Contratação de empresa especializada para manutenção corretiva e reforma da estrutura dos portões automatizados deslizantes da garagem, portão de entrada e de saída, com fornecimento de peças e equipamentos necessários a realização do mesmo, para atender as demandas da Câmara Municipal de Itaguaí</w:t>
      </w:r>
      <w:r>
        <w:rPr>
          <w:rFonts w:ascii="Times New Roman" w:hAnsi="Times New Roman" w:cs="Times New Roman"/>
          <w:color w:val="000000"/>
          <w:sz w:val="24"/>
          <w:szCs w:val="24"/>
        </w:rPr>
        <w:t>, nos termos da tabela abaixo, conforme condições e exigências estabelecidas neste TR.</w:t>
      </w:r>
    </w:p>
    <w:p w:rsidR="007306D7" w:rsidRDefault="008454BA" w:rsidP="00FB2D85">
      <w:pPr>
        <w:autoSpaceDE w:val="0"/>
        <w:spacing w:before="240" w:line="360" w:lineRule="auto"/>
        <w:jc w:val="both"/>
      </w:pPr>
      <w:r>
        <w:rPr>
          <w:rFonts w:ascii="Times New Roman" w:eastAsia="Times New Roman" w:hAnsi="Times New Roman" w:cs="Times New Roman"/>
          <w:b/>
          <w:color w:val="000000"/>
          <w:sz w:val="24"/>
          <w:szCs w:val="24"/>
        </w:rPr>
        <w:t>2 – JUSTIFICATIVA</w:t>
      </w:r>
    </w:p>
    <w:p w:rsidR="007306D7" w:rsidRDefault="008454BA">
      <w:pPr>
        <w:pStyle w:val="PargrafodaLista"/>
        <w:spacing w:before="240" w:after="100" w:line="360" w:lineRule="auto"/>
        <w:ind w:left="0" w:right="-1"/>
      </w:pPr>
      <w:r>
        <w:rPr>
          <w:rFonts w:ascii="Times New Roman" w:hAnsi="Times New Roman" w:cs="Times New Roman"/>
          <w:color w:val="000000"/>
        </w:rPr>
        <w:t xml:space="preserve">2.1 </w:t>
      </w:r>
      <w:r>
        <w:rPr>
          <w:rFonts w:ascii="Times New Roman" w:hAnsi="Times New Roman" w:cs="Times New Roman"/>
        </w:rPr>
        <w:t>A referida contratação objetiva o bom funcionamento dos equipamentos e a segurança da propriedade, bens e dos funcionários, visto que os portões em questão são os principais acessos desta Casa Legislativa, e atualmente vem apresentando problemas em seu funcionamento por possuir estrutura deslizante antiga e pesada, como também possuem motores caseiros, que não suportam o peso dos portões, ocasionando a demora e até mesmo impossibilitando a abertura.</w:t>
      </w:r>
    </w:p>
    <w:p w:rsidR="007306D7" w:rsidRDefault="008454BA">
      <w:pPr>
        <w:pStyle w:val="Normal1"/>
        <w:spacing w:before="240" w:after="240" w:line="360" w:lineRule="auto"/>
        <w:jc w:val="both"/>
      </w:pPr>
      <w:r>
        <w:rPr>
          <w:color w:val="000000"/>
        </w:rPr>
        <w:t>2.2 Com a contratação pretende-se g</w:t>
      </w:r>
      <w:r>
        <w:t>arantir o funcionamento adequado, segurança do sistema, prolongar a vida útil dos equipamentos, prevenir falhas inesperadas, economia de custos e confiabilidade operacional. Todo o serviço, tem por objetivo, não trazer prejuízo nas atividades rotineiras e no atendimento ao público em geral, mantendo a acessibilidade e conforto a todos os usuários e funcionários desta Casa Legislativa.</w:t>
      </w:r>
    </w:p>
    <w:p w:rsidR="00FB2D85" w:rsidRDefault="008454BA" w:rsidP="00FB2D8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 O parcelamento dos itens não se mostra uma opção conveniente. Levando em consideração o mercado fornecedor e a diferença de materialidade entre os serviços principais e os acessórios, o parcelamento levaria a perda de escala e não mostra um melhor aproveitamento do mercado e nem a ampliação da competitividade.</w:t>
      </w:r>
    </w:p>
    <w:p w:rsidR="007306D7" w:rsidRPr="00FB2D85" w:rsidRDefault="008454BA" w:rsidP="00FB2D85">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3 – FUNDAMENTAÇÃO E DESCRIÇÃO DA NECESSIDADE DA CONTRATAÇÃO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 A fundamentação da contratação e de seus quantitativos encontra-se pormenorizada em item específico do ETP, anexo deste TR.</w:t>
      </w:r>
    </w:p>
    <w:p w:rsidR="00FB2D85" w:rsidRDefault="008454BA" w:rsidP="00FB2D8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 O objeto da contratação está previsto no Plano de Contratações Anual 2024, conforme consta nas informações básicas deste TR.</w:t>
      </w:r>
    </w:p>
    <w:p w:rsidR="00FB2D85" w:rsidRDefault="00FB2D85" w:rsidP="00FB2D85">
      <w:pPr>
        <w:spacing w:line="360" w:lineRule="auto"/>
        <w:jc w:val="both"/>
        <w:rPr>
          <w:rFonts w:ascii="Times New Roman" w:eastAsia="Times New Roman" w:hAnsi="Times New Roman" w:cs="Times New Roman"/>
          <w:b/>
          <w:color w:val="000000"/>
          <w:sz w:val="24"/>
          <w:szCs w:val="24"/>
        </w:rPr>
      </w:pPr>
    </w:p>
    <w:p w:rsidR="00FB2D85" w:rsidRDefault="008454BA" w:rsidP="00FB2D85">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4 – ESPECIFICAÇÕES</w:t>
      </w:r>
    </w:p>
    <w:p w:rsidR="007306D7" w:rsidRPr="00FB2D85" w:rsidRDefault="008454BA" w:rsidP="00FB2D85">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color w:val="000000"/>
          <w:sz w:val="24"/>
          <w:szCs w:val="24"/>
        </w:rPr>
        <w:t xml:space="preserve"> </w:t>
      </w:r>
      <w:r>
        <w:rPr>
          <w:rFonts w:ascii="Times New Roman" w:hAnsi="Times New Roman" w:cs="Times New Roman"/>
          <w:b/>
          <w:bCs/>
          <w:sz w:val="24"/>
          <w:szCs w:val="24"/>
        </w:rPr>
        <w:t>Os serviços serão prestados conforme especificações descriminadas abaixo, segue em anexo modelo de proposta (Anexo I):</w:t>
      </w:r>
    </w:p>
    <w:p w:rsidR="007306D7" w:rsidRDefault="008454BA">
      <w:pPr>
        <w:ind w:left="2"/>
      </w:pPr>
      <w:r>
        <w:rPr>
          <w:rFonts w:ascii="Times New Roman" w:hAnsi="Times New Roman" w:cs="Times New Roman"/>
          <w:b/>
          <w:bCs/>
          <w:sz w:val="24"/>
          <w:szCs w:val="24"/>
        </w:rPr>
        <w:t>4.1.1</w:t>
      </w:r>
      <w:r>
        <w:rPr>
          <w:rFonts w:ascii="Times New Roman" w:hAnsi="Times New Roman" w:cs="Times New Roman"/>
          <w:sz w:val="24"/>
          <w:szCs w:val="24"/>
        </w:rPr>
        <w:t xml:space="preserve"> </w:t>
      </w:r>
      <w:r>
        <w:rPr>
          <w:rFonts w:ascii="Times New Roman" w:hAnsi="Times New Roman" w:cs="Times New Roman"/>
          <w:b/>
          <w:sz w:val="24"/>
        </w:rPr>
        <w:t>Especificações</w:t>
      </w:r>
      <w:r>
        <w:rPr>
          <w:rFonts w:ascii="Times New Roman" w:hAnsi="Times New Roman" w:cs="Times New Roman"/>
          <w:b/>
          <w:spacing w:val="-8"/>
          <w:sz w:val="24"/>
        </w:rPr>
        <w:t xml:space="preserve"> </w:t>
      </w:r>
      <w:r>
        <w:rPr>
          <w:rFonts w:ascii="Times New Roman" w:hAnsi="Times New Roman" w:cs="Times New Roman"/>
          <w:b/>
          <w:sz w:val="24"/>
        </w:rPr>
        <w:t>Técnicas</w:t>
      </w:r>
      <w:r>
        <w:rPr>
          <w:rFonts w:ascii="Times New Roman" w:hAnsi="Times New Roman" w:cs="Times New Roman"/>
          <w:b/>
          <w:spacing w:val="-7"/>
          <w:sz w:val="24"/>
        </w:rPr>
        <w:t xml:space="preserve"> </w:t>
      </w:r>
      <w:r>
        <w:rPr>
          <w:rFonts w:ascii="Times New Roman" w:hAnsi="Times New Roman" w:cs="Times New Roman"/>
          <w:b/>
          <w:sz w:val="24"/>
        </w:rPr>
        <w:t>e</w:t>
      </w:r>
      <w:r>
        <w:rPr>
          <w:rFonts w:ascii="Times New Roman" w:hAnsi="Times New Roman" w:cs="Times New Roman"/>
          <w:b/>
          <w:spacing w:val="-5"/>
          <w:sz w:val="24"/>
        </w:rPr>
        <w:t xml:space="preserve"> </w:t>
      </w:r>
      <w:r>
        <w:rPr>
          <w:rFonts w:ascii="Times New Roman" w:hAnsi="Times New Roman" w:cs="Times New Roman"/>
          <w:b/>
          <w:sz w:val="24"/>
        </w:rPr>
        <w:t>Serviços</w:t>
      </w:r>
      <w:r>
        <w:rPr>
          <w:rFonts w:ascii="Times New Roman" w:hAnsi="Times New Roman" w:cs="Times New Roman"/>
          <w:b/>
          <w:spacing w:val="-5"/>
          <w:sz w:val="24"/>
        </w:rPr>
        <w:t xml:space="preserve"> </w:t>
      </w:r>
      <w:r>
        <w:rPr>
          <w:rFonts w:ascii="Times New Roman" w:hAnsi="Times New Roman" w:cs="Times New Roman"/>
          <w:b/>
          <w:spacing w:val="-2"/>
          <w:sz w:val="24"/>
        </w:rPr>
        <w:t>Necessário</w:t>
      </w:r>
      <w:r>
        <w:rPr>
          <w:rFonts w:ascii="Times New Roman" w:hAnsi="Times New Roman" w:cs="Times New Roman"/>
          <w:iCs/>
          <w:spacing w:val="-2"/>
          <w:sz w:val="24"/>
        </w:rPr>
        <w:t>s:</w:t>
      </w:r>
    </w:p>
    <w:p w:rsidR="007306D7" w:rsidRDefault="008454BA">
      <w:pPr>
        <w:spacing w:before="240" w:line="360" w:lineRule="auto"/>
        <w:ind w:left="2"/>
        <w:jc w:val="both"/>
      </w:pPr>
      <w:r>
        <w:rPr>
          <w:rFonts w:ascii="Times New Roman" w:hAnsi="Times New Roman" w:cs="Times New Roman"/>
          <w:b/>
          <w:sz w:val="24"/>
        </w:rPr>
        <w:t>4.1.1.1 Portão</w:t>
      </w:r>
      <w:r>
        <w:rPr>
          <w:rFonts w:ascii="Times New Roman" w:hAnsi="Times New Roman" w:cs="Times New Roman"/>
          <w:b/>
          <w:spacing w:val="-1"/>
          <w:sz w:val="24"/>
        </w:rPr>
        <w:t xml:space="preserve"> </w:t>
      </w:r>
      <w:r>
        <w:rPr>
          <w:rFonts w:ascii="Times New Roman" w:hAnsi="Times New Roman" w:cs="Times New Roman"/>
          <w:b/>
          <w:sz w:val="24"/>
        </w:rPr>
        <w:t>01</w:t>
      </w:r>
      <w:r>
        <w:rPr>
          <w:rFonts w:ascii="Times New Roman" w:hAnsi="Times New Roman" w:cs="Times New Roman"/>
          <w:b/>
          <w:spacing w:val="-2"/>
          <w:sz w:val="24"/>
        </w:rPr>
        <w:t xml:space="preserve"> </w:t>
      </w:r>
      <w:r>
        <w:rPr>
          <w:rFonts w:ascii="Times New Roman" w:hAnsi="Times New Roman" w:cs="Times New Roman"/>
          <w:b/>
          <w:sz w:val="24"/>
        </w:rPr>
        <w:t>–</w:t>
      </w:r>
      <w:r>
        <w:rPr>
          <w:rFonts w:ascii="Times New Roman" w:hAnsi="Times New Roman" w:cs="Times New Roman"/>
          <w:b/>
          <w:spacing w:val="1"/>
          <w:sz w:val="24"/>
        </w:rPr>
        <w:t xml:space="preserve"> </w:t>
      </w:r>
      <w:r>
        <w:rPr>
          <w:rFonts w:ascii="Times New Roman" w:hAnsi="Times New Roman" w:cs="Times New Roman"/>
          <w:b/>
          <w:spacing w:val="-2"/>
          <w:sz w:val="24"/>
        </w:rPr>
        <w:t>Entrada</w:t>
      </w:r>
    </w:p>
    <w:p w:rsidR="007306D7" w:rsidRDefault="008454BA">
      <w:pPr>
        <w:pStyle w:val="PargrafodaLista"/>
        <w:numPr>
          <w:ilvl w:val="0"/>
          <w:numId w:val="25"/>
        </w:numPr>
        <w:tabs>
          <w:tab w:val="left" w:pos="721"/>
        </w:tabs>
        <w:suppressAutoHyphens w:val="0"/>
        <w:autoSpaceDE w:val="0"/>
        <w:spacing w:line="360" w:lineRule="auto"/>
        <w:ind w:left="721"/>
        <w:textAlignment w:val="auto"/>
      </w:pPr>
      <w:r>
        <w:rPr>
          <w:rFonts w:ascii="Times New Roman" w:hAnsi="Times New Roman" w:cs="Times New Roman"/>
          <w:b/>
        </w:rPr>
        <w:t>Dimensões:</w:t>
      </w:r>
      <w:r>
        <w:rPr>
          <w:rFonts w:ascii="Times New Roman" w:hAnsi="Times New Roman" w:cs="Times New Roman"/>
          <w:b/>
          <w:spacing w:val="-2"/>
        </w:rPr>
        <w:t xml:space="preserve"> </w:t>
      </w:r>
      <w:r>
        <w:rPr>
          <w:rFonts w:ascii="Times New Roman" w:hAnsi="Times New Roman" w:cs="Times New Roman"/>
        </w:rPr>
        <w:t>3,10</w:t>
      </w:r>
      <w:r>
        <w:rPr>
          <w:rFonts w:ascii="Times New Roman" w:hAnsi="Times New Roman" w:cs="Times New Roman"/>
          <w:spacing w:val="-5"/>
        </w:rPr>
        <w:t xml:space="preserve"> </w:t>
      </w:r>
      <w:r>
        <w:rPr>
          <w:rFonts w:ascii="Times New Roman" w:hAnsi="Times New Roman" w:cs="Times New Roman"/>
        </w:rPr>
        <w:t>m</w:t>
      </w:r>
    </w:p>
    <w:p w:rsidR="007306D7" w:rsidRDefault="008454BA">
      <w:pPr>
        <w:pStyle w:val="PargrafodaLista"/>
        <w:numPr>
          <w:ilvl w:val="0"/>
          <w:numId w:val="25"/>
        </w:numPr>
        <w:tabs>
          <w:tab w:val="left" w:pos="721"/>
        </w:tabs>
        <w:suppressAutoHyphens w:val="0"/>
        <w:autoSpaceDE w:val="0"/>
        <w:spacing w:line="360" w:lineRule="auto"/>
        <w:ind w:left="721"/>
        <w:textAlignment w:val="auto"/>
      </w:pPr>
      <w:r>
        <w:rPr>
          <w:rFonts w:ascii="Times New Roman" w:hAnsi="Times New Roman" w:cs="Times New Roman"/>
          <w:b/>
        </w:rPr>
        <w:t>Problemas</w:t>
      </w:r>
      <w:r>
        <w:rPr>
          <w:rFonts w:ascii="Times New Roman" w:hAnsi="Times New Roman" w:cs="Times New Roman"/>
          <w:b/>
          <w:spacing w:val="-7"/>
        </w:rPr>
        <w:t xml:space="preserve"> </w:t>
      </w:r>
      <w:r>
        <w:rPr>
          <w:rFonts w:ascii="Times New Roman" w:hAnsi="Times New Roman" w:cs="Times New Roman"/>
          <w:b/>
          <w:spacing w:val="-2"/>
        </w:rPr>
        <w:t>Identificados:</w:t>
      </w:r>
    </w:p>
    <w:p w:rsidR="007306D7" w:rsidRDefault="008454BA">
      <w:pPr>
        <w:pStyle w:val="PargrafodaLista"/>
        <w:numPr>
          <w:ilvl w:val="1"/>
          <w:numId w:val="25"/>
        </w:numPr>
        <w:tabs>
          <w:tab w:val="left" w:pos="1439"/>
        </w:tabs>
        <w:suppressAutoHyphens w:val="0"/>
        <w:autoSpaceDE w:val="0"/>
        <w:spacing w:line="360" w:lineRule="auto"/>
        <w:ind w:left="1439" w:hanging="358"/>
        <w:textAlignment w:val="auto"/>
      </w:pPr>
      <w:r>
        <w:rPr>
          <w:rFonts w:ascii="Times New Roman" w:hAnsi="Times New Roman" w:cs="Times New Roman"/>
        </w:rPr>
        <w:t>Estrutura</w:t>
      </w:r>
      <w:r>
        <w:rPr>
          <w:rFonts w:ascii="Times New Roman" w:hAnsi="Times New Roman" w:cs="Times New Roman"/>
          <w:spacing w:val="-9"/>
        </w:rPr>
        <w:t xml:space="preserve"> </w:t>
      </w:r>
      <w:r>
        <w:rPr>
          <w:rFonts w:ascii="Times New Roman" w:hAnsi="Times New Roman" w:cs="Times New Roman"/>
        </w:rPr>
        <w:t>metálica</w:t>
      </w:r>
      <w:r>
        <w:rPr>
          <w:rFonts w:ascii="Times New Roman" w:hAnsi="Times New Roman" w:cs="Times New Roman"/>
          <w:spacing w:val="-6"/>
        </w:rPr>
        <w:t xml:space="preserve"> </w:t>
      </w:r>
      <w:r>
        <w:rPr>
          <w:rFonts w:ascii="Times New Roman" w:hAnsi="Times New Roman" w:cs="Times New Roman"/>
        </w:rPr>
        <w:t>necessitando</w:t>
      </w:r>
      <w:r>
        <w:rPr>
          <w:rFonts w:ascii="Times New Roman" w:hAnsi="Times New Roman" w:cs="Times New Roman"/>
          <w:spacing w:val="-4"/>
        </w:rPr>
        <w:t xml:space="preserve"> </w:t>
      </w:r>
      <w:r>
        <w:rPr>
          <w:rFonts w:ascii="Times New Roman" w:hAnsi="Times New Roman" w:cs="Times New Roman"/>
        </w:rPr>
        <w:t>reforço</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guia</w:t>
      </w:r>
      <w:r>
        <w:rPr>
          <w:rFonts w:ascii="Times New Roman" w:hAnsi="Times New Roman" w:cs="Times New Roman"/>
          <w:spacing w:val="-4"/>
        </w:rPr>
        <w:t xml:space="preserve"> </w:t>
      </w:r>
      <w:r>
        <w:rPr>
          <w:rFonts w:ascii="Times New Roman" w:hAnsi="Times New Roman" w:cs="Times New Roman"/>
          <w:spacing w:val="-2"/>
        </w:rPr>
        <w:t>superior.</w:t>
      </w:r>
    </w:p>
    <w:p w:rsidR="007306D7" w:rsidRDefault="008454BA">
      <w:pPr>
        <w:pStyle w:val="PargrafodaLista"/>
        <w:numPr>
          <w:ilvl w:val="1"/>
          <w:numId w:val="25"/>
        </w:numPr>
        <w:tabs>
          <w:tab w:val="left" w:pos="1439"/>
        </w:tabs>
        <w:suppressAutoHyphens w:val="0"/>
        <w:autoSpaceDE w:val="0"/>
        <w:spacing w:line="360" w:lineRule="auto"/>
        <w:ind w:left="1439" w:hanging="358"/>
        <w:textAlignment w:val="auto"/>
      </w:pPr>
      <w:r>
        <w:rPr>
          <w:rFonts w:ascii="Times New Roman" w:hAnsi="Times New Roman" w:cs="Times New Roman"/>
        </w:rPr>
        <w:t>Motor</w:t>
      </w:r>
      <w:r>
        <w:rPr>
          <w:rFonts w:ascii="Times New Roman" w:hAnsi="Times New Roman" w:cs="Times New Roman"/>
          <w:spacing w:val="-7"/>
        </w:rPr>
        <w:t xml:space="preserve"> </w:t>
      </w:r>
      <w:r>
        <w:rPr>
          <w:rFonts w:ascii="Times New Roman" w:hAnsi="Times New Roman" w:cs="Times New Roman"/>
        </w:rPr>
        <w:t>doméstico</w:t>
      </w:r>
      <w:r>
        <w:rPr>
          <w:rFonts w:ascii="Times New Roman" w:hAnsi="Times New Roman" w:cs="Times New Roman"/>
          <w:spacing w:val="-4"/>
        </w:rPr>
        <w:t xml:space="preserve"> </w:t>
      </w:r>
      <w:r>
        <w:rPr>
          <w:rFonts w:ascii="Times New Roman" w:hAnsi="Times New Roman" w:cs="Times New Roman"/>
        </w:rPr>
        <w:t>ineficiente,</w:t>
      </w:r>
      <w:r>
        <w:rPr>
          <w:rFonts w:ascii="Times New Roman" w:hAnsi="Times New Roman" w:cs="Times New Roman"/>
          <w:spacing w:val="-5"/>
        </w:rPr>
        <w:t xml:space="preserve"> </w:t>
      </w:r>
      <w:r>
        <w:rPr>
          <w:rFonts w:ascii="Times New Roman" w:hAnsi="Times New Roman" w:cs="Times New Roman"/>
        </w:rPr>
        <w:t>com</w:t>
      </w:r>
      <w:r>
        <w:rPr>
          <w:rFonts w:ascii="Times New Roman" w:hAnsi="Times New Roman" w:cs="Times New Roman"/>
          <w:spacing w:val="-3"/>
        </w:rPr>
        <w:t xml:space="preserve"> </w:t>
      </w:r>
      <w:r>
        <w:rPr>
          <w:rFonts w:ascii="Times New Roman" w:hAnsi="Times New Roman" w:cs="Times New Roman"/>
        </w:rPr>
        <w:t>travamentos</w:t>
      </w:r>
      <w:r>
        <w:rPr>
          <w:rFonts w:ascii="Times New Roman" w:hAnsi="Times New Roman" w:cs="Times New Roman"/>
          <w:spacing w:val="-7"/>
        </w:rPr>
        <w:t xml:space="preserve"> </w:t>
      </w:r>
      <w:r>
        <w:rPr>
          <w:rFonts w:ascii="Times New Roman" w:hAnsi="Times New Roman" w:cs="Times New Roman"/>
          <w:spacing w:val="-2"/>
        </w:rPr>
        <w:t>frequentes.</w:t>
      </w:r>
    </w:p>
    <w:p w:rsidR="007306D7" w:rsidRDefault="008454BA">
      <w:pPr>
        <w:pStyle w:val="PargrafodaLista"/>
        <w:numPr>
          <w:ilvl w:val="1"/>
          <w:numId w:val="25"/>
        </w:numPr>
        <w:tabs>
          <w:tab w:val="left" w:pos="1439"/>
        </w:tabs>
        <w:suppressAutoHyphens w:val="0"/>
        <w:autoSpaceDE w:val="0"/>
        <w:spacing w:line="360" w:lineRule="auto"/>
        <w:ind w:left="1439" w:hanging="358"/>
        <w:textAlignment w:val="auto"/>
      </w:pPr>
      <w:r>
        <w:rPr>
          <w:rFonts w:ascii="Times New Roman" w:hAnsi="Times New Roman" w:cs="Times New Roman"/>
        </w:rPr>
        <w:t>Piso</w:t>
      </w:r>
      <w:r>
        <w:rPr>
          <w:rFonts w:ascii="Times New Roman" w:hAnsi="Times New Roman" w:cs="Times New Roman"/>
          <w:spacing w:val="-6"/>
        </w:rPr>
        <w:t xml:space="preserve"> </w:t>
      </w:r>
      <w:r>
        <w:rPr>
          <w:rFonts w:ascii="Times New Roman" w:hAnsi="Times New Roman" w:cs="Times New Roman"/>
        </w:rPr>
        <w:t>desnivelado,</w:t>
      </w:r>
      <w:r>
        <w:rPr>
          <w:rFonts w:ascii="Times New Roman" w:hAnsi="Times New Roman" w:cs="Times New Roman"/>
          <w:spacing w:val="-6"/>
        </w:rPr>
        <w:t xml:space="preserve"> </w:t>
      </w:r>
      <w:r>
        <w:rPr>
          <w:rFonts w:ascii="Times New Roman" w:hAnsi="Times New Roman" w:cs="Times New Roman"/>
        </w:rPr>
        <w:t>dificultando</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alinhamento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spacing w:val="-2"/>
        </w:rPr>
        <w:t>portão.</w:t>
      </w:r>
    </w:p>
    <w:p w:rsidR="007306D7" w:rsidRDefault="007306D7">
      <w:pPr>
        <w:tabs>
          <w:tab w:val="left" w:pos="1439"/>
        </w:tabs>
        <w:autoSpaceDE w:val="0"/>
        <w:spacing w:after="0" w:line="360" w:lineRule="auto"/>
        <w:ind w:left="1081"/>
        <w:jc w:val="both"/>
        <w:rPr>
          <w:rFonts w:ascii="Times New Roman" w:hAnsi="Times New Roman" w:cs="Times New Roman"/>
          <w:sz w:val="24"/>
        </w:rPr>
      </w:pPr>
    </w:p>
    <w:p w:rsidR="007306D7" w:rsidRDefault="008454BA">
      <w:pPr>
        <w:spacing w:line="360" w:lineRule="auto"/>
        <w:ind w:left="2"/>
      </w:pPr>
      <w:r>
        <w:rPr>
          <w:rFonts w:ascii="Times New Roman" w:hAnsi="Times New Roman" w:cs="Times New Roman"/>
          <w:b/>
          <w:sz w:val="24"/>
        </w:rPr>
        <w:t>4.1.1.1.1Soluções</w:t>
      </w:r>
      <w:r>
        <w:rPr>
          <w:rFonts w:ascii="Times New Roman" w:hAnsi="Times New Roman" w:cs="Times New Roman"/>
          <w:b/>
          <w:spacing w:val="-6"/>
          <w:sz w:val="24"/>
        </w:rPr>
        <w:t xml:space="preserve"> </w:t>
      </w:r>
      <w:r>
        <w:rPr>
          <w:rFonts w:ascii="Times New Roman" w:hAnsi="Times New Roman" w:cs="Times New Roman"/>
          <w:b/>
          <w:sz w:val="24"/>
        </w:rPr>
        <w:t>e</w:t>
      </w:r>
      <w:r>
        <w:rPr>
          <w:rFonts w:ascii="Times New Roman" w:hAnsi="Times New Roman" w:cs="Times New Roman"/>
          <w:b/>
          <w:spacing w:val="-3"/>
          <w:sz w:val="24"/>
        </w:rPr>
        <w:t xml:space="preserve"> </w:t>
      </w:r>
      <w:r>
        <w:rPr>
          <w:rFonts w:ascii="Times New Roman" w:hAnsi="Times New Roman" w:cs="Times New Roman"/>
          <w:b/>
          <w:sz w:val="24"/>
        </w:rPr>
        <w:t>Materiais</w:t>
      </w:r>
      <w:r>
        <w:rPr>
          <w:rFonts w:ascii="Times New Roman" w:hAnsi="Times New Roman" w:cs="Times New Roman"/>
          <w:b/>
          <w:spacing w:val="-5"/>
          <w:sz w:val="24"/>
        </w:rPr>
        <w:t xml:space="preserve"> </w:t>
      </w:r>
      <w:r>
        <w:rPr>
          <w:rFonts w:ascii="Times New Roman" w:hAnsi="Times New Roman" w:cs="Times New Roman"/>
          <w:b/>
          <w:spacing w:val="-2"/>
          <w:sz w:val="24"/>
        </w:rPr>
        <w:t>Requeridos:</w:t>
      </w:r>
    </w:p>
    <w:p w:rsidR="007306D7" w:rsidRDefault="008454BA">
      <w:pPr>
        <w:pStyle w:val="PargrafodaLista"/>
        <w:numPr>
          <w:ilvl w:val="0"/>
          <w:numId w:val="25"/>
        </w:numPr>
        <w:tabs>
          <w:tab w:val="left" w:pos="721"/>
        </w:tabs>
        <w:suppressAutoHyphens w:val="0"/>
        <w:autoSpaceDE w:val="0"/>
        <w:spacing w:line="360" w:lineRule="auto"/>
        <w:ind w:left="721" w:right="478"/>
        <w:textAlignment w:val="auto"/>
      </w:pPr>
      <w:r>
        <w:rPr>
          <w:rFonts w:ascii="Times New Roman" w:hAnsi="Times New Roman" w:cs="Times New Roman"/>
          <w:b/>
        </w:rPr>
        <w:t>Reforço</w:t>
      </w:r>
      <w:r>
        <w:rPr>
          <w:rFonts w:ascii="Times New Roman" w:hAnsi="Times New Roman" w:cs="Times New Roman"/>
          <w:b/>
          <w:spacing w:val="-4"/>
        </w:rPr>
        <w:t xml:space="preserve"> </w:t>
      </w:r>
      <w:r>
        <w:rPr>
          <w:rFonts w:ascii="Times New Roman" w:hAnsi="Times New Roman" w:cs="Times New Roman"/>
          <w:b/>
        </w:rPr>
        <w:t>na</w:t>
      </w:r>
      <w:r>
        <w:rPr>
          <w:rFonts w:ascii="Times New Roman" w:hAnsi="Times New Roman" w:cs="Times New Roman"/>
          <w:b/>
          <w:spacing w:val="-4"/>
        </w:rPr>
        <w:t xml:space="preserve"> </w:t>
      </w:r>
      <w:r>
        <w:rPr>
          <w:rFonts w:ascii="Times New Roman" w:hAnsi="Times New Roman" w:cs="Times New Roman"/>
          <w:b/>
        </w:rPr>
        <w:t>Guia</w:t>
      </w:r>
      <w:r>
        <w:rPr>
          <w:rFonts w:ascii="Times New Roman" w:hAnsi="Times New Roman" w:cs="Times New Roman"/>
          <w:b/>
          <w:spacing w:val="-4"/>
        </w:rPr>
        <w:t xml:space="preserve"> </w:t>
      </w:r>
      <w:r>
        <w:rPr>
          <w:rFonts w:ascii="Times New Roman" w:hAnsi="Times New Roman" w:cs="Times New Roman"/>
          <w:b/>
        </w:rPr>
        <w:t>Superior:</w:t>
      </w:r>
      <w:r>
        <w:rPr>
          <w:rFonts w:ascii="Times New Roman" w:hAnsi="Times New Roman" w:cs="Times New Roman"/>
          <w:b/>
          <w:spacing w:val="-2"/>
        </w:rPr>
        <w:t xml:space="preserve"> </w:t>
      </w:r>
      <w:r>
        <w:rPr>
          <w:rFonts w:ascii="Times New Roman" w:hAnsi="Times New Roman" w:cs="Times New Roman"/>
        </w:rPr>
        <w:t>Instalação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perfil</w:t>
      </w:r>
      <w:r>
        <w:rPr>
          <w:rFonts w:ascii="Times New Roman" w:hAnsi="Times New Roman" w:cs="Times New Roman"/>
          <w:spacing w:val="-5"/>
        </w:rPr>
        <w:t xml:space="preserve"> </w:t>
      </w:r>
      <w:r>
        <w:rPr>
          <w:rFonts w:ascii="Times New Roman" w:hAnsi="Times New Roman" w:cs="Times New Roman"/>
        </w:rPr>
        <w:t>em</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(espessura mínima de 3 mm).</w:t>
      </w:r>
    </w:p>
    <w:p w:rsidR="007306D7" w:rsidRDefault="008454BA">
      <w:pPr>
        <w:pStyle w:val="PargrafodaLista"/>
        <w:numPr>
          <w:ilvl w:val="0"/>
          <w:numId w:val="25"/>
        </w:numPr>
        <w:tabs>
          <w:tab w:val="left" w:pos="721"/>
        </w:tabs>
        <w:suppressAutoHyphens w:val="0"/>
        <w:autoSpaceDE w:val="0"/>
        <w:spacing w:line="360" w:lineRule="auto"/>
        <w:ind w:left="721" w:right="167"/>
        <w:textAlignment w:val="auto"/>
      </w:pPr>
      <w:r>
        <w:rPr>
          <w:rFonts w:ascii="Times New Roman" w:hAnsi="Times New Roman" w:cs="Times New Roman"/>
          <w:b/>
        </w:rPr>
        <w:t>Nivelamento</w:t>
      </w:r>
      <w:r>
        <w:rPr>
          <w:rFonts w:ascii="Times New Roman" w:hAnsi="Times New Roman" w:cs="Times New Roman"/>
          <w:b/>
          <w:spacing w:val="-4"/>
        </w:rPr>
        <w:t xml:space="preserve"> </w:t>
      </w:r>
      <w:r>
        <w:rPr>
          <w:rFonts w:ascii="Times New Roman" w:hAnsi="Times New Roman" w:cs="Times New Roman"/>
          <w:b/>
        </w:rPr>
        <w:t>do</w:t>
      </w:r>
      <w:r>
        <w:rPr>
          <w:rFonts w:ascii="Times New Roman" w:hAnsi="Times New Roman" w:cs="Times New Roman"/>
          <w:b/>
          <w:spacing w:val="-4"/>
        </w:rPr>
        <w:t xml:space="preserve"> </w:t>
      </w:r>
      <w:r>
        <w:rPr>
          <w:rFonts w:ascii="Times New Roman" w:hAnsi="Times New Roman" w:cs="Times New Roman"/>
          <w:b/>
        </w:rPr>
        <w:t>Piso:</w:t>
      </w:r>
      <w:r>
        <w:rPr>
          <w:rFonts w:ascii="Times New Roman" w:hAnsi="Times New Roman" w:cs="Times New Roman"/>
          <w:b/>
          <w:spacing w:val="-2"/>
        </w:rPr>
        <w:t xml:space="preserve"> </w:t>
      </w:r>
      <w:r>
        <w:rPr>
          <w:rFonts w:ascii="Times New Roman" w:hAnsi="Times New Roman" w:cs="Times New Roman"/>
        </w:rPr>
        <w:t>Aplicação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concreto</w:t>
      </w:r>
      <w:r>
        <w:rPr>
          <w:rFonts w:ascii="Times New Roman" w:hAnsi="Times New Roman" w:cs="Times New Roman"/>
          <w:spacing w:val="-6"/>
        </w:rPr>
        <w:t xml:space="preserve"> </w:t>
      </w:r>
      <w:r>
        <w:rPr>
          <w:rFonts w:ascii="Times New Roman" w:hAnsi="Times New Roman" w:cs="Times New Roman"/>
        </w:rPr>
        <w:t>reforçado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argamassa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 xml:space="preserve">alta </w:t>
      </w:r>
      <w:r>
        <w:rPr>
          <w:rFonts w:ascii="Times New Roman" w:hAnsi="Times New Roman" w:cs="Times New Roman"/>
          <w:spacing w:val="-2"/>
        </w:rPr>
        <w:t>resistência.</w:t>
      </w:r>
    </w:p>
    <w:p w:rsidR="007306D7" w:rsidRDefault="008454BA">
      <w:pPr>
        <w:pStyle w:val="PargrafodaLista"/>
        <w:numPr>
          <w:ilvl w:val="0"/>
          <w:numId w:val="25"/>
        </w:numPr>
        <w:tabs>
          <w:tab w:val="left" w:pos="721"/>
        </w:tabs>
        <w:suppressAutoHyphens w:val="0"/>
        <w:autoSpaceDE w:val="0"/>
        <w:spacing w:before="1" w:line="360" w:lineRule="auto"/>
        <w:ind w:left="721"/>
        <w:textAlignment w:val="auto"/>
      </w:pPr>
      <w:r>
        <w:rPr>
          <w:rFonts w:ascii="Times New Roman" w:hAnsi="Times New Roman" w:cs="Times New Roman"/>
          <w:b/>
        </w:rPr>
        <w:t>Motor</w:t>
      </w:r>
      <w:r>
        <w:rPr>
          <w:rFonts w:ascii="Times New Roman" w:hAnsi="Times New Roman" w:cs="Times New Roman"/>
          <w:b/>
          <w:spacing w:val="-3"/>
        </w:rPr>
        <w:t xml:space="preserve"> </w:t>
      </w:r>
      <w:r>
        <w:rPr>
          <w:rFonts w:ascii="Times New Roman" w:hAnsi="Times New Roman" w:cs="Times New Roman"/>
          <w:b/>
          <w:spacing w:val="-2"/>
        </w:rPr>
        <w:t>Industrial:</w:t>
      </w:r>
    </w:p>
    <w:p w:rsidR="007306D7" w:rsidRDefault="008454BA">
      <w:pPr>
        <w:pStyle w:val="PargrafodaLista"/>
        <w:numPr>
          <w:ilvl w:val="0"/>
          <w:numId w:val="26"/>
        </w:numPr>
        <w:tabs>
          <w:tab w:val="left" w:pos="1440"/>
        </w:tabs>
        <w:suppressAutoHyphens w:val="0"/>
        <w:autoSpaceDE w:val="0"/>
        <w:spacing w:line="360" w:lineRule="auto"/>
        <w:ind w:left="1440" w:hanging="359"/>
        <w:textAlignment w:val="auto"/>
      </w:pPr>
      <w:r>
        <w:rPr>
          <w:rFonts w:ascii="Times New Roman" w:hAnsi="Times New Roman" w:cs="Times New Roman"/>
        </w:rPr>
        <w:t>Tipo:</w:t>
      </w:r>
      <w:r>
        <w:rPr>
          <w:rFonts w:ascii="Times New Roman" w:hAnsi="Times New Roman" w:cs="Times New Roman"/>
          <w:spacing w:val="-3"/>
        </w:rPr>
        <w:t xml:space="preserve"> </w:t>
      </w:r>
      <w:r>
        <w:rPr>
          <w:rFonts w:ascii="Times New Roman" w:hAnsi="Times New Roman" w:cs="Times New Roman"/>
        </w:rPr>
        <w:t>Deslizante</w:t>
      </w:r>
      <w:r>
        <w:rPr>
          <w:rFonts w:ascii="Times New Roman" w:hAnsi="Times New Roman" w:cs="Times New Roman"/>
          <w:spacing w:val="-2"/>
        </w:rPr>
        <w:t xml:space="preserve"> suspenso instalado para lado de dentro. </w:t>
      </w:r>
    </w:p>
    <w:p w:rsidR="007306D7" w:rsidRDefault="008454BA">
      <w:pPr>
        <w:pStyle w:val="PargrafodaLista"/>
        <w:numPr>
          <w:ilvl w:val="0"/>
          <w:numId w:val="26"/>
        </w:numPr>
        <w:tabs>
          <w:tab w:val="left" w:pos="1440"/>
        </w:tabs>
        <w:suppressAutoHyphens w:val="0"/>
        <w:autoSpaceDE w:val="0"/>
        <w:spacing w:line="360" w:lineRule="auto"/>
        <w:ind w:left="1440" w:hanging="359"/>
        <w:textAlignment w:val="auto"/>
      </w:pPr>
      <w:r>
        <w:rPr>
          <w:rFonts w:ascii="Times New Roman" w:hAnsi="Times New Roman" w:cs="Times New Roman"/>
        </w:rPr>
        <w:t>Capacidade:</w:t>
      </w:r>
      <w:r>
        <w:rPr>
          <w:rFonts w:ascii="Times New Roman" w:hAnsi="Times New Roman" w:cs="Times New Roman"/>
          <w:spacing w:val="-6"/>
        </w:rPr>
        <w:t xml:space="preserve"> </w:t>
      </w:r>
      <w:r>
        <w:rPr>
          <w:rFonts w:ascii="Times New Roman" w:hAnsi="Times New Roman" w:cs="Times New Roman"/>
        </w:rPr>
        <w:t>1,5</w:t>
      </w:r>
      <w:r>
        <w:rPr>
          <w:rFonts w:ascii="Times New Roman" w:hAnsi="Times New Roman" w:cs="Times New Roman"/>
          <w:spacing w:val="-3"/>
        </w:rPr>
        <w:t xml:space="preserve"> </w:t>
      </w:r>
      <w:r>
        <w:rPr>
          <w:rFonts w:ascii="Times New Roman" w:hAnsi="Times New Roman" w:cs="Times New Roman"/>
        </w:rPr>
        <w:t>vezes</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peso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portão</w:t>
      </w:r>
      <w:r>
        <w:rPr>
          <w:rFonts w:ascii="Times New Roman" w:hAnsi="Times New Roman" w:cs="Times New Roman"/>
          <w:spacing w:val="-4"/>
        </w:rPr>
        <w:t xml:space="preserve"> </w:t>
      </w:r>
      <w:r>
        <w:rPr>
          <w:rFonts w:ascii="Times New Roman" w:hAnsi="Times New Roman" w:cs="Times New Roman"/>
        </w:rPr>
        <w:t>(~600</w:t>
      </w:r>
      <w:r>
        <w:rPr>
          <w:rFonts w:ascii="Times New Roman" w:hAnsi="Times New Roman" w:cs="Times New Roman"/>
          <w:spacing w:val="-3"/>
        </w:rPr>
        <w:t xml:space="preserve"> </w:t>
      </w:r>
      <w:r>
        <w:rPr>
          <w:rFonts w:ascii="Times New Roman" w:hAnsi="Times New Roman" w:cs="Times New Roman"/>
          <w:spacing w:val="-4"/>
        </w:rPr>
        <w:t>kg).</w:t>
      </w:r>
    </w:p>
    <w:p w:rsidR="007306D7" w:rsidRDefault="008454BA">
      <w:pPr>
        <w:pStyle w:val="PargrafodaLista"/>
        <w:numPr>
          <w:ilvl w:val="0"/>
          <w:numId w:val="26"/>
        </w:numPr>
        <w:tabs>
          <w:tab w:val="left" w:pos="1440"/>
        </w:tabs>
        <w:suppressAutoHyphens w:val="0"/>
        <w:autoSpaceDE w:val="0"/>
        <w:spacing w:line="360" w:lineRule="auto"/>
        <w:ind w:left="1440" w:hanging="359"/>
        <w:textAlignment w:val="auto"/>
      </w:pPr>
      <w:r>
        <w:rPr>
          <w:rFonts w:ascii="Times New Roman" w:hAnsi="Times New Roman" w:cs="Times New Roman"/>
        </w:rPr>
        <w:t>Potência:</w:t>
      </w:r>
      <w:r>
        <w:rPr>
          <w:rFonts w:ascii="Times New Roman" w:hAnsi="Times New Roman" w:cs="Times New Roman"/>
          <w:spacing w:val="-6"/>
        </w:rPr>
        <w:t xml:space="preserve"> </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rPr>
        <w:t>HP,</w:t>
      </w:r>
      <w:r>
        <w:rPr>
          <w:rFonts w:ascii="Times New Roman" w:hAnsi="Times New Roman" w:cs="Times New Roman"/>
          <w:spacing w:val="-4"/>
        </w:rPr>
        <w:t xml:space="preserve"> </w:t>
      </w:r>
      <w:r>
        <w:rPr>
          <w:rFonts w:ascii="Times New Roman" w:hAnsi="Times New Roman" w:cs="Times New Roman"/>
        </w:rPr>
        <w:t>com</w:t>
      </w:r>
      <w:r>
        <w:rPr>
          <w:rFonts w:ascii="Times New Roman" w:hAnsi="Times New Roman" w:cs="Times New Roman"/>
          <w:spacing w:val="-4"/>
        </w:rPr>
        <w:t xml:space="preserve"> </w:t>
      </w:r>
      <w:r>
        <w:rPr>
          <w:rFonts w:ascii="Times New Roman" w:hAnsi="Times New Roman" w:cs="Times New Roman"/>
        </w:rPr>
        <w:t>alimentação</w:t>
      </w:r>
      <w:r>
        <w:rPr>
          <w:rFonts w:ascii="Times New Roman" w:hAnsi="Times New Roman" w:cs="Times New Roman"/>
          <w:spacing w:val="-4"/>
        </w:rPr>
        <w:t xml:space="preserve"> </w:t>
      </w:r>
      <w:r>
        <w:rPr>
          <w:rFonts w:ascii="Times New Roman" w:hAnsi="Times New Roman" w:cs="Times New Roman"/>
        </w:rPr>
        <w:t>220V</w:t>
      </w:r>
    </w:p>
    <w:p w:rsidR="007306D7" w:rsidRDefault="008454BA">
      <w:pPr>
        <w:pStyle w:val="PargrafodaLista"/>
        <w:numPr>
          <w:ilvl w:val="0"/>
          <w:numId w:val="26"/>
        </w:numPr>
        <w:tabs>
          <w:tab w:val="left" w:pos="1440"/>
        </w:tabs>
        <w:suppressAutoHyphens w:val="0"/>
        <w:autoSpaceDE w:val="0"/>
        <w:spacing w:line="360" w:lineRule="auto"/>
        <w:ind w:left="1440" w:hanging="359"/>
        <w:textAlignment w:val="auto"/>
      </w:pPr>
      <w:r>
        <w:rPr>
          <w:rFonts w:ascii="Times New Roman" w:hAnsi="Times New Roman" w:cs="Times New Roman"/>
        </w:rPr>
        <w:t>Velocidade:</w:t>
      </w:r>
      <w:r>
        <w:rPr>
          <w:rFonts w:ascii="Times New Roman" w:hAnsi="Times New Roman" w:cs="Times New Roman"/>
          <w:spacing w:val="-8"/>
        </w:rPr>
        <w:t xml:space="preserve"> </w:t>
      </w:r>
      <w:r>
        <w:rPr>
          <w:rFonts w:ascii="Times New Roman" w:hAnsi="Times New Roman" w:cs="Times New Roman"/>
        </w:rPr>
        <w:t>12-20</w:t>
      </w:r>
      <w:r>
        <w:rPr>
          <w:rFonts w:ascii="Times New Roman" w:hAnsi="Times New Roman" w:cs="Times New Roman"/>
          <w:spacing w:val="-8"/>
        </w:rPr>
        <w:t xml:space="preserve"> </w:t>
      </w:r>
      <w:r>
        <w:rPr>
          <w:rFonts w:ascii="Times New Roman" w:hAnsi="Times New Roman" w:cs="Times New Roman"/>
          <w:spacing w:val="-2"/>
        </w:rPr>
        <w:t>metros/minuto.</w:t>
      </w:r>
    </w:p>
    <w:p w:rsidR="007306D7" w:rsidRDefault="008454BA">
      <w:pPr>
        <w:pStyle w:val="PargrafodaLista"/>
        <w:numPr>
          <w:ilvl w:val="0"/>
          <w:numId w:val="26"/>
        </w:numPr>
        <w:tabs>
          <w:tab w:val="left" w:pos="720"/>
        </w:tabs>
        <w:suppressAutoHyphens w:val="0"/>
        <w:autoSpaceDE w:val="0"/>
        <w:spacing w:before="2" w:line="360" w:lineRule="auto"/>
        <w:ind w:right="198"/>
        <w:textAlignment w:val="auto"/>
      </w:pPr>
      <w:r>
        <w:rPr>
          <w:rFonts w:ascii="Times New Roman" w:hAnsi="Times New Roman" w:cs="Times New Roman"/>
        </w:rPr>
        <w:t>Sistema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segurança:</w:t>
      </w:r>
      <w:r>
        <w:rPr>
          <w:rFonts w:ascii="Times New Roman" w:hAnsi="Times New Roman" w:cs="Times New Roman"/>
          <w:spacing w:val="-6"/>
        </w:rPr>
        <w:t xml:space="preserve"> </w:t>
      </w:r>
      <w:r>
        <w:rPr>
          <w:rFonts w:ascii="Times New Roman" w:hAnsi="Times New Roman" w:cs="Times New Roman"/>
        </w:rPr>
        <w:t>Fim</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curso</w:t>
      </w:r>
      <w:r>
        <w:rPr>
          <w:rFonts w:ascii="Times New Roman" w:hAnsi="Times New Roman" w:cs="Times New Roman"/>
          <w:spacing w:val="-6"/>
        </w:rPr>
        <w:t xml:space="preserve"> </w:t>
      </w:r>
      <w:r>
        <w:rPr>
          <w:rFonts w:ascii="Times New Roman" w:hAnsi="Times New Roman" w:cs="Times New Roman"/>
        </w:rPr>
        <w:t>magnético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mecânico,</w:t>
      </w:r>
      <w:r>
        <w:rPr>
          <w:rFonts w:ascii="Times New Roman" w:hAnsi="Times New Roman" w:cs="Times New Roman"/>
          <w:spacing w:val="-4"/>
        </w:rPr>
        <w:t xml:space="preserve"> </w:t>
      </w:r>
      <w:r>
        <w:rPr>
          <w:rFonts w:ascii="Times New Roman" w:hAnsi="Times New Roman" w:cs="Times New Roman"/>
        </w:rPr>
        <w:t>proteção térmica e desaceleração.</w:t>
      </w:r>
    </w:p>
    <w:p w:rsidR="007306D7" w:rsidRDefault="008454BA">
      <w:pPr>
        <w:pStyle w:val="PargrafodaLista"/>
        <w:numPr>
          <w:ilvl w:val="0"/>
          <w:numId w:val="25"/>
        </w:numPr>
        <w:tabs>
          <w:tab w:val="left" w:pos="721"/>
        </w:tabs>
        <w:suppressAutoHyphens w:val="0"/>
        <w:autoSpaceDE w:val="0"/>
        <w:spacing w:before="1" w:line="360" w:lineRule="auto"/>
        <w:ind w:left="721"/>
        <w:textAlignment w:val="auto"/>
      </w:pPr>
      <w:r>
        <w:rPr>
          <w:rFonts w:ascii="Times New Roman" w:hAnsi="Times New Roman" w:cs="Times New Roman"/>
          <w:b/>
        </w:rPr>
        <w:t>Fixação</w:t>
      </w:r>
      <w:r>
        <w:rPr>
          <w:rFonts w:ascii="Times New Roman" w:hAnsi="Times New Roman" w:cs="Times New Roman"/>
          <w:b/>
          <w:spacing w:val="-5"/>
        </w:rPr>
        <w:t xml:space="preserve"> </w:t>
      </w:r>
      <w:r>
        <w:rPr>
          <w:rFonts w:ascii="Times New Roman" w:hAnsi="Times New Roman" w:cs="Times New Roman"/>
          <w:b/>
        </w:rPr>
        <w:t>do</w:t>
      </w:r>
      <w:r>
        <w:rPr>
          <w:rFonts w:ascii="Times New Roman" w:hAnsi="Times New Roman" w:cs="Times New Roman"/>
          <w:b/>
          <w:spacing w:val="-3"/>
        </w:rPr>
        <w:t xml:space="preserve"> </w:t>
      </w:r>
      <w:r>
        <w:rPr>
          <w:rFonts w:ascii="Times New Roman" w:hAnsi="Times New Roman" w:cs="Times New Roman"/>
          <w:b/>
        </w:rPr>
        <w:t xml:space="preserve">Motor: </w:t>
      </w:r>
      <w:r>
        <w:rPr>
          <w:rFonts w:ascii="Times New Roman" w:hAnsi="Times New Roman" w:cs="Times New Roman"/>
        </w:rPr>
        <w:t>Suporte</w:t>
      </w:r>
      <w:r>
        <w:rPr>
          <w:rFonts w:ascii="Times New Roman" w:hAnsi="Times New Roman" w:cs="Times New Roman"/>
          <w:spacing w:val="-5"/>
        </w:rPr>
        <w:t xml:space="preserve"> </w:t>
      </w:r>
      <w:r>
        <w:rPr>
          <w:rFonts w:ascii="Times New Roman" w:hAnsi="Times New Roman" w:cs="Times New Roman"/>
        </w:rPr>
        <w:t>em</w:t>
      </w:r>
      <w:r>
        <w:rPr>
          <w:rFonts w:ascii="Times New Roman" w:hAnsi="Times New Roman" w:cs="Times New Roman"/>
          <w:spacing w:val="-3"/>
        </w:rPr>
        <w:t xml:space="preserve"> </w:t>
      </w:r>
      <w:r>
        <w:rPr>
          <w:rFonts w:ascii="Times New Roman" w:hAnsi="Times New Roman" w:cs="Times New Roman"/>
        </w:rPr>
        <w:t>aço</w:t>
      </w:r>
      <w:r>
        <w:rPr>
          <w:rFonts w:ascii="Times New Roman" w:hAnsi="Times New Roman" w:cs="Times New Roman"/>
          <w:spacing w:val="-5"/>
        </w:rPr>
        <w:t xml:space="preserve"> </w:t>
      </w:r>
      <w:r>
        <w:rPr>
          <w:rFonts w:ascii="Times New Roman" w:hAnsi="Times New Roman" w:cs="Times New Roman"/>
        </w:rPr>
        <w:t>carbono</w:t>
      </w:r>
      <w:r>
        <w:rPr>
          <w:rFonts w:ascii="Times New Roman" w:hAnsi="Times New Roman" w:cs="Times New Roman"/>
          <w:spacing w:val="-5"/>
        </w:rPr>
        <w:t xml:space="preserve"> </w:t>
      </w:r>
      <w:r>
        <w:rPr>
          <w:rFonts w:ascii="Times New Roman" w:hAnsi="Times New Roman" w:cs="Times New Roman"/>
        </w:rPr>
        <w:t>com</w:t>
      </w:r>
      <w:r>
        <w:rPr>
          <w:rFonts w:ascii="Times New Roman" w:hAnsi="Times New Roman" w:cs="Times New Roman"/>
          <w:spacing w:val="-2"/>
        </w:rPr>
        <w:t xml:space="preserve"> </w:t>
      </w:r>
      <w:r>
        <w:rPr>
          <w:rFonts w:ascii="Times New Roman" w:hAnsi="Times New Roman" w:cs="Times New Roman"/>
        </w:rPr>
        <w:t>tratamento</w:t>
      </w:r>
      <w:r>
        <w:rPr>
          <w:rFonts w:ascii="Times New Roman" w:hAnsi="Times New Roman" w:cs="Times New Roman"/>
          <w:spacing w:val="-3"/>
        </w:rPr>
        <w:t xml:space="preserve"> </w:t>
      </w:r>
      <w:r>
        <w:rPr>
          <w:rFonts w:ascii="Times New Roman" w:hAnsi="Times New Roman" w:cs="Times New Roman"/>
          <w:spacing w:val="-2"/>
        </w:rPr>
        <w:t>anticorrosivo.</w:t>
      </w:r>
    </w:p>
    <w:p w:rsidR="007306D7" w:rsidRPr="00BD7F14" w:rsidRDefault="008454BA" w:rsidP="00BD7F14">
      <w:pPr>
        <w:pStyle w:val="PargrafodaLista"/>
        <w:widowControl/>
        <w:numPr>
          <w:ilvl w:val="0"/>
          <w:numId w:val="27"/>
        </w:numPr>
        <w:suppressAutoHyphens w:val="0"/>
        <w:spacing w:after="120" w:line="360" w:lineRule="auto"/>
        <w:textAlignment w:val="auto"/>
      </w:pPr>
      <w:r>
        <w:rPr>
          <w:rFonts w:ascii="Times New Roman" w:hAnsi="Times New Roman" w:cs="Times New Roman"/>
          <w:b/>
        </w:rPr>
        <w:t>Trilhos</w:t>
      </w:r>
      <w:r>
        <w:rPr>
          <w:rFonts w:ascii="Times New Roman" w:hAnsi="Times New Roman" w:cs="Times New Roman"/>
          <w:b/>
          <w:spacing w:val="-4"/>
        </w:rPr>
        <w:t xml:space="preserve"> </w:t>
      </w:r>
      <w:r>
        <w:rPr>
          <w:rFonts w:ascii="Times New Roman" w:hAnsi="Times New Roman" w:cs="Times New Roman"/>
          <w:b/>
        </w:rPr>
        <w:t>e</w:t>
      </w:r>
      <w:r>
        <w:rPr>
          <w:rFonts w:ascii="Times New Roman" w:hAnsi="Times New Roman" w:cs="Times New Roman"/>
          <w:b/>
          <w:spacing w:val="-4"/>
        </w:rPr>
        <w:t xml:space="preserve"> </w:t>
      </w:r>
      <w:r>
        <w:rPr>
          <w:rFonts w:ascii="Times New Roman" w:hAnsi="Times New Roman" w:cs="Times New Roman"/>
          <w:b/>
        </w:rPr>
        <w:t>Cremalheira:</w:t>
      </w:r>
      <w:r>
        <w:rPr>
          <w:rFonts w:ascii="Times New Roman" w:hAnsi="Times New Roman" w:cs="Times New Roman"/>
          <w:b/>
          <w:spacing w:val="-3"/>
        </w:rPr>
        <w:t xml:space="preserve"> </w:t>
      </w:r>
      <w:r>
        <w:rPr>
          <w:rFonts w:ascii="Times New Roman" w:hAnsi="Times New Roman" w:cs="Times New Roman"/>
        </w:rPr>
        <w:t>Trilho</w:t>
      </w:r>
      <w:r>
        <w:rPr>
          <w:rFonts w:ascii="Times New Roman" w:hAnsi="Times New Roman" w:cs="Times New Roman"/>
          <w:spacing w:val="-3"/>
        </w:rPr>
        <w:t xml:space="preserve"> </w:t>
      </w:r>
      <w:r>
        <w:rPr>
          <w:rFonts w:ascii="Times New Roman" w:hAnsi="Times New Roman" w:cs="Times New Roman"/>
        </w:rPr>
        <w:t>inferior</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aço</w:t>
      </w:r>
      <w:r>
        <w:rPr>
          <w:rFonts w:ascii="Times New Roman" w:hAnsi="Times New Roman" w:cs="Times New Roman"/>
          <w:spacing w:val="-8"/>
        </w:rPr>
        <w:t xml:space="preserve"> </w:t>
      </w:r>
      <w:r>
        <w:rPr>
          <w:rFonts w:ascii="Times New Roman" w:hAnsi="Times New Roman" w:cs="Times New Roman"/>
        </w:rPr>
        <w:t>maciço</w:t>
      </w:r>
      <w:r>
        <w:rPr>
          <w:rFonts w:ascii="Times New Roman" w:hAnsi="Times New Roman" w:cs="Times New Roman"/>
          <w:spacing w:val="-4"/>
        </w:rPr>
        <w:t xml:space="preserve"> </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cremalheira</w:t>
      </w:r>
      <w:r>
        <w:rPr>
          <w:rFonts w:ascii="Times New Roman" w:hAnsi="Times New Roman" w:cs="Times New Roman"/>
          <w:spacing w:val="-4"/>
        </w:rPr>
        <w:t xml:space="preserve"> </w:t>
      </w:r>
      <w:r>
        <w:rPr>
          <w:rFonts w:ascii="Times New Roman" w:hAnsi="Times New Roman" w:cs="Times New Roman"/>
        </w:rPr>
        <w:t>com folga adequada ao comprimento. Para melhor compreensão segue no (Quadro 1) descrição e quantidade de materiais para o portão 01.</w:t>
      </w:r>
    </w:p>
    <w:p w:rsidR="007306D7" w:rsidRDefault="008454BA">
      <w:pPr>
        <w:jc w:val="center"/>
      </w:pPr>
      <w:r>
        <w:rPr>
          <w:rFonts w:ascii="Times New Roman" w:hAnsi="Times New Roman" w:cs="Times New Roman"/>
        </w:rPr>
        <w:t>Quadro  1 - Descrição e Quantidade de Materiais para o Portão 01</w:t>
      </w:r>
    </w:p>
    <w:tbl>
      <w:tblPr>
        <w:tblW w:w="6516" w:type="dxa"/>
        <w:tblLayout w:type="fixed"/>
        <w:tblCellMar>
          <w:left w:w="10" w:type="dxa"/>
          <w:right w:w="10" w:type="dxa"/>
        </w:tblCellMar>
        <w:tblLook w:val="0000" w:firstRow="0" w:lastRow="0" w:firstColumn="0" w:lastColumn="0" w:noHBand="0" w:noVBand="0"/>
      </w:tblPr>
      <w:tblGrid>
        <w:gridCol w:w="3681"/>
        <w:gridCol w:w="2835"/>
      </w:tblGrid>
      <w:tr w:rsidR="007306D7">
        <w:trPr>
          <w:trHeight w:val="551"/>
        </w:trPr>
        <w:tc>
          <w:tcPr>
            <w:tcW w:w="3681"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ind w:left="911"/>
              <w:jc w:val="left"/>
              <w:textAlignment w:val="auto"/>
            </w:pPr>
            <w:r>
              <w:rPr>
                <w:rFonts w:ascii="Times New Roman" w:hAnsi="Times New Roman" w:cs="Times New Roman"/>
                <w:b/>
                <w:spacing w:val="-2"/>
                <w:kern w:val="0"/>
              </w:rPr>
              <w:t>Descrição</w:t>
            </w:r>
          </w:p>
        </w:tc>
        <w:tc>
          <w:tcPr>
            <w:tcW w:w="2835"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ind w:left="400"/>
              <w:textAlignment w:val="auto"/>
            </w:pPr>
            <w:r>
              <w:rPr>
                <w:rFonts w:ascii="Times New Roman" w:hAnsi="Times New Roman" w:cs="Times New Roman"/>
                <w:b/>
                <w:spacing w:val="-2"/>
                <w:kern w:val="0"/>
              </w:rPr>
              <w:t>Quantidade</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Reforço</w:t>
            </w:r>
            <w:r>
              <w:rPr>
                <w:rFonts w:ascii="Times New Roman" w:hAnsi="Times New Roman" w:cs="Times New Roman"/>
                <w:spacing w:val="-4"/>
                <w:kern w:val="0"/>
              </w:rPr>
              <w:t xml:space="preserve"> </w:t>
            </w:r>
            <w:r>
              <w:rPr>
                <w:rFonts w:ascii="Times New Roman" w:hAnsi="Times New Roman" w:cs="Times New Roman"/>
                <w:kern w:val="0"/>
              </w:rPr>
              <w:t>na</w:t>
            </w:r>
            <w:r>
              <w:rPr>
                <w:rFonts w:ascii="Times New Roman" w:hAnsi="Times New Roman" w:cs="Times New Roman"/>
                <w:spacing w:val="-4"/>
                <w:kern w:val="0"/>
              </w:rPr>
              <w:t xml:space="preserve"> </w:t>
            </w:r>
            <w:r>
              <w:rPr>
                <w:rFonts w:ascii="Times New Roman" w:hAnsi="Times New Roman" w:cs="Times New Roman"/>
                <w:kern w:val="0"/>
              </w:rPr>
              <w:t>Guia</w:t>
            </w:r>
            <w:r>
              <w:rPr>
                <w:rFonts w:ascii="Times New Roman" w:hAnsi="Times New Roman" w:cs="Times New Roman"/>
                <w:spacing w:val="-3"/>
                <w:kern w:val="0"/>
              </w:rPr>
              <w:t xml:space="preserve"> </w:t>
            </w:r>
            <w:r>
              <w:rPr>
                <w:rFonts w:ascii="Times New Roman" w:hAnsi="Times New Roman" w:cs="Times New Roman"/>
                <w:spacing w:val="-2"/>
                <w:kern w:val="0"/>
              </w:rPr>
              <w:t>Superior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Nivelamento</w:t>
            </w:r>
            <w:r>
              <w:rPr>
                <w:rFonts w:ascii="Times New Roman" w:hAnsi="Times New Roman" w:cs="Times New Roman"/>
                <w:spacing w:val="-5"/>
                <w:kern w:val="0"/>
              </w:rPr>
              <w:t xml:space="preserve"> </w:t>
            </w:r>
            <w:r>
              <w:rPr>
                <w:rFonts w:ascii="Times New Roman" w:hAnsi="Times New Roman" w:cs="Times New Roman"/>
                <w:kern w:val="0"/>
              </w:rPr>
              <w:t>no</w:t>
            </w:r>
            <w:r>
              <w:rPr>
                <w:rFonts w:ascii="Times New Roman" w:hAnsi="Times New Roman" w:cs="Times New Roman"/>
                <w:spacing w:val="-6"/>
                <w:kern w:val="0"/>
              </w:rPr>
              <w:t xml:space="preserve"> </w:t>
            </w:r>
            <w:r>
              <w:rPr>
                <w:rFonts w:ascii="Times New Roman" w:hAnsi="Times New Roman" w:cs="Times New Roman"/>
                <w:spacing w:val="-4"/>
                <w:kern w:val="0"/>
              </w:rPr>
              <w:t>Piso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lastRenderedPageBreak/>
              <w:t>Motor</w:t>
            </w:r>
            <w:r>
              <w:rPr>
                <w:rFonts w:ascii="Times New Roman" w:hAnsi="Times New Roman" w:cs="Times New Roman"/>
                <w:spacing w:val="-8"/>
                <w:kern w:val="0"/>
              </w:rPr>
              <w:t xml:space="preserve"> </w:t>
            </w:r>
            <w:r>
              <w:rPr>
                <w:rFonts w:ascii="Times New Roman" w:hAnsi="Times New Roman" w:cs="Times New Roman"/>
                <w:spacing w:val="-2"/>
                <w:kern w:val="0"/>
              </w:rPr>
              <w:t>industrial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jc w:val="left"/>
              <w:textAlignment w:val="auto"/>
            </w:pPr>
            <w:r>
              <w:rPr>
                <w:rFonts w:ascii="Times New Roman" w:hAnsi="Times New Roman" w:cs="Times New Roman"/>
                <w:kern w:val="0"/>
              </w:rPr>
              <w:t>Fixação</w:t>
            </w:r>
            <w:r>
              <w:rPr>
                <w:rFonts w:ascii="Times New Roman" w:hAnsi="Times New Roman" w:cs="Times New Roman"/>
                <w:spacing w:val="-5"/>
                <w:kern w:val="0"/>
              </w:rPr>
              <w:t xml:space="preserve"> </w:t>
            </w:r>
            <w:r>
              <w:rPr>
                <w:rFonts w:ascii="Times New Roman" w:hAnsi="Times New Roman" w:cs="Times New Roman"/>
                <w:kern w:val="0"/>
              </w:rPr>
              <w:t>do</w:t>
            </w:r>
            <w:r>
              <w:rPr>
                <w:rFonts w:ascii="Times New Roman" w:hAnsi="Times New Roman" w:cs="Times New Roman"/>
                <w:spacing w:val="-2"/>
                <w:kern w:val="0"/>
              </w:rPr>
              <w:t xml:space="preserve"> </w:t>
            </w:r>
            <w:r>
              <w:rPr>
                <w:rFonts w:ascii="Times New Roman" w:hAnsi="Times New Roman" w:cs="Times New Roman"/>
                <w:spacing w:val="-4"/>
                <w:kern w:val="0"/>
              </w:rPr>
              <w:t>Motor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textAlignment w:val="auto"/>
            </w:pPr>
            <w:r>
              <w:rPr>
                <w:rFonts w:ascii="Times New Roman" w:hAnsi="Times New Roman" w:cs="Times New Roman"/>
                <w:b/>
                <w:spacing w:val="-10"/>
                <w:kern w:val="0"/>
              </w:rPr>
              <w:t>1</w:t>
            </w:r>
          </w:p>
        </w:tc>
      </w:tr>
      <w:tr w:rsidR="007306D7">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jc w:val="left"/>
              <w:textAlignment w:val="auto"/>
              <w:rPr>
                <w:rFonts w:ascii="Times New Roman" w:hAnsi="Times New Roman" w:cs="Times New Roman"/>
                <w:kern w:val="0"/>
              </w:rPr>
            </w:pPr>
            <w:r>
              <w:rPr>
                <w:rFonts w:ascii="Times New Roman" w:hAnsi="Times New Roman" w:cs="Times New Roman"/>
                <w:kern w:val="0"/>
              </w:rPr>
              <w:t xml:space="preserve">Barra Redonda 5/8 maciça com 6 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textAlignment w:val="auto"/>
              <w:rPr>
                <w:rFonts w:ascii="Times New Roman" w:hAnsi="Times New Roman" w:cs="Times New Roman"/>
                <w:b/>
                <w:spacing w:val="-10"/>
                <w:kern w:val="0"/>
              </w:rPr>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rPr>
                <w:rFonts w:ascii="Times New Roman" w:hAnsi="Times New Roman" w:cs="Times New Roman"/>
                <w:kern w:val="0"/>
              </w:rPr>
            </w:pPr>
            <w:r>
              <w:rPr>
                <w:rFonts w:ascii="Times New Roman" w:hAnsi="Times New Roman" w:cs="Times New Roman"/>
                <w:kern w:val="0"/>
              </w:rPr>
              <w:t xml:space="preserve"> Perfil Guia superior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rPr>
                <w:rFonts w:ascii="Times New Roman" w:hAnsi="Times New Roman" w:cs="Times New Roman"/>
                <w:kern w:val="0"/>
              </w:rPr>
            </w:pPr>
            <w:r>
              <w:rPr>
                <w:rFonts w:ascii="Times New Roman" w:hAnsi="Times New Roman" w:cs="Times New Roman"/>
                <w:kern w:val="0"/>
              </w:rPr>
              <w:t>Cremalheira para motor industrial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rPr>
                <w:rFonts w:ascii="Times New Roman" w:hAnsi="Times New Roman" w:cs="Times New Roman"/>
                <w:b/>
                <w:spacing w:val="-10"/>
                <w:kern w:val="0"/>
              </w:rPr>
            </w:pPr>
            <w:r>
              <w:rPr>
                <w:rFonts w:ascii="Times New Roman" w:hAnsi="Times New Roman" w:cs="Times New Roman"/>
                <w:b/>
                <w:spacing w:val="-10"/>
                <w:kern w:val="0"/>
              </w:rPr>
              <w:t>1</w:t>
            </w:r>
          </w:p>
        </w:tc>
      </w:tr>
    </w:tbl>
    <w:p w:rsidR="007306D7" w:rsidRDefault="007306D7" w:rsidP="00FB2D85">
      <w:pPr>
        <w:rPr>
          <w:rFonts w:ascii="Times New Roman" w:hAnsi="Times New Roman" w:cs="Times New Roman"/>
          <w:b/>
          <w:sz w:val="24"/>
          <w:szCs w:val="24"/>
        </w:rPr>
      </w:pPr>
    </w:p>
    <w:p w:rsidR="007306D7" w:rsidRDefault="008454BA">
      <w:pPr>
        <w:spacing w:line="360" w:lineRule="auto"/>
        <w:ind w:left="2"/>
      </w:pPr>
      <w:r>
        <w:rPr>
          <w:rFonts w:ascii="Times New Roman" w:hAnsi="Times New Roman" w:cs="Times New Roman"/>
          <w:b/>
          <w:sz w:val="24"/>
          <w:szCs w:val="24"/>
        </w:rPr>
        <w:t>4.1.1.2 Portão</w:t>
      </w:r>
      <w:r>
        <w:rPr>
          <w:rFonts w:ascii="Times New Roman" w:hAnsi="Times New Roman" w:cs="Times New Roman"/>
          <w:b/>
          <w:spacing w:val="-1"/>
          <w:sz w:val="24"/>
          <w:szCs w:val="24"/>
        </w:rPr>
        <w:t xml:space="preserve"> </w:t>
      </w:r>
      <w:r>
        <w:rPr>
          <w:rFonts w:ascii="Times New Roman" w:hAnsi="Times New Roman" w:cs="Times New Roman"/>
          <w:b/>
          <w:sz w:val="24"/>
          <w:szCs w:val="24"/>
        </w:rPr>
        <w:t>02</w:t>
      </w:r>
      <w:r>
        <w:rPr>
          <w:rFonts w:ascii="Times New Roman" w:hAnsi="Times New Roman" w:cs="Times New Roman"/>
          <w:b/>
          <w:spacing w:val="-2"/>
          <w:sz w:val="24"/>
          <w:szCs w:val="24"/>
        </w:rPr>
        <w:t xml:space="preserve"> </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Saída (</w:t>
      </w:r>
      <w:r>
        <w:rPr>
          <w:rFonts w:ascii="Times New Roman" w:eastAsia="Times New Roman" w:hAnsi="Times New Roman" w:cs="Times New Roman"/>
          <w:b/>
          <w:bCs/>
          <w:sz w:val="24"/>
          <w:szCs w:val="24"/>
          <w:lang w:eastAsia="pt-BR"/>
        </w:rPr>
        <w:t>Manutenção do Modelo Atual</w:t>
      </w:r>
      <w:r>
        <w:rPr>
          <w:rFonts w:ascii="Times New Roman" w:eastAsia="Times New Roman" w:hAnsi="Times New Roman" w:cs="Times New Roman"/>
          <w:b/>
          <w:bCs/>
          <w:lang w:eastAsia="pt-BR"/>
        </w:rPr>
        <w:t>)</w:t>
      </w:r>
    </w:p>
    <w:p w:rsidR="007306D7" w:rsidRDefault="008454BA">
      <w:pPr>
        <w:pStyle w:val="PargrafodaLista"/>
        <w:numPr>
          <w:ilvl w:val="0"/>
          <w:numId w:val="25"/>
        </w:numPr>
        <w:tabs>
          <w:tab w:val="left" w:pos="721"/>
        </w:tabs>
        <w:suppressAutoHyphens w:val="0"/>
        <w:autoSpaceDE w:val="0"/>
        <w:spacing w:line="360" w:lineRule="auto"/>
        <w:ind w:left="721"/>
        <w:jc w:val="left"/>
        <w:textAlignment w:val="auto"/>
      </w:pPr>
      <w:r>
        <w:rPr>
          <w:rFonts w:ascii="Times New Roman" w:hAnsi="Times New Roman" w:cs="Times New Roman"/>
          <w:b/>
        </w:rPr>
        <w:t>Dimensões:</w:t>
      </w:r>
      <w:r>
        <w:rPr>
          <w:rFonts w:ascii="Times New Roman" w:hAnsi="Times New Roman" w:cs="Times New Roman"/>
          <w:b/>
          <w:spacing w:val="-2"/>
        </w:rPr>
        <w:t xml:space="preserve"> </w:t>
      </w:r>
      <w:r>
        <w:rPr>
          <w:rFonts w:ascii="Times New Roman" w:hAnsi="Times New Roman" w:cs="Times New Roman"/>
        </w:rPr>
        <w:t>5,70 m</w:t>
      </w:r>
    </w:p>
    <w:p w:rsidR="007306D7" w:rsidRPr="00BD7F14" w:rsidRDefault="008454BA" w:rsidP="00BD7F14">
      <w:pPr>
        <w:pStyle w:val="PargrafodaLista"/>
        <w:widowControl/>
        <w:numPr>
          <w:ilvl w:val="0"/>
          <w:numId w:val="25"/>
        </w:numPr>
        <w:suppressAutoHyphens w:val="0"/>
        <w:spacing w:before="100" w:after="160" w:line="360" w:lineRule="auto"/>
        <w:jc w:val="left"/>
        <w:textAlignment w:val="auto"/>
        <w:rPr>
          <w:rFonts w:ascii="Times New Roman" w:hAnsi="Times New Roman" w:cs="Times New Roman"/>
          <w:lang w:eastAsia="pt-BR"/>
        </w:rPr>
      </w:pPr>
      <w:r>
        <w:rPr>
          <w:rFonts w:ascii="Times New Roman" w:hAnsi="Times New Roman" w:cs="Times New Roman"/>
          <w:lang w:eastAsia="pt-BR"/>
        </w:rPr>
        <w:t>Manter o funcionamento deslizante em uma peça única, com reforços estruturais e substituição de materiais desgastados.</w:t>
      </w:r>
    </w:p>
    <w:p w:rsidR="007306D7" w:rsidRDefault="008454BA">
      <w:pPr>
        <w:pStyle w:val="PargrafodaLista"/>
        <w:numPr>
          <w:ilvl w:val="0"/>
          <w:numId w:val="25"/>
        </w:numPr>
        <w:tabs>
          <w:tab w:val="left" w:pos="721"/>
        </w:tabs>
        <w:suppressAutoHyphens w:val="0"/>
        <w:autoSpaceDE w:val="0"/>
        <w:spacing w:line="360" w:lineRule="auto"/>
        <w:ind w:left="721"/>
        <w:jc w:val="left"/>
        <w:textAlignment w:val="auto"/>
      </w:pPr>
      <w:r>
        <w:rPr>
          <w:rFonts w:ascii="Times New Roman" w:hAnsi="Times New Roman" w:cs="Times New Roman"/>
          <w:b/>
        </w:rPr>
        <w:t>Problemas</w:t>
      </w:r>
      <w:r>
        <w:rPr>
          <w:rFonts w:ascii="Times New Roman" w:hAnsi="Times New Roman" w:cs="Times New Roman"/>
          <w:b/>
          <w:spacing w:val="-7"/>
        </w:rPr>
        <w:t xml:space="preserve"> </w:t>
      </w:r>
      <w:r>
        <w:rPr>
          <w:rFonts w:ascii="Times New Roman" w:hAnsi="Times New Roman" w:cs="Times New Roman"/>
          <w:b/>
          <w:spacing w:val="-2"/>
        </w:rPr>
        <w:t>Identificados:</w:t>
      </w:r>
    </w:p>
    <w:p w:rsidR="007306D7" w:rsidRDefault="008454BA">
      <w:pPr>
        <w:pStyle w:val="PargrafodaLista"/>
        <w:numPr>
          <w:ilvl w:val="1"/>
          <w:numId w:val="25"/>
        </w:numPr>
        <w:tabs>
          <w:tab w:val="left" w:pos="1439"/>
        </w:tabs>
        <w:suppressAutoHyphens w:val="0"/>
        <w:autoSpaceDE w:val="0"/>
        <w:spacing w:line="360" w:lineRule="auto"/>
        <w:ind w:left="1439" w:hanging="358"/>
        <w:jc w:val="left"/>
        <w:textAlignment w:val="auto"/>
      </w:pPr>
      <w:r>
        <w:rPr>
          <w:rFonts w:ascii="Times New Roman" w:hAnsi="Times New Roman" w:cs="Times New Roman"/>
        </w:rPr>
        <w:t>Piso</w:t>
      </w:r>
      <w:r>
        <w:rPr>
          <w:rFonts w:ascii="Times New Roman" w:hAnsi="Times New Roman" w:cs="Times New Roman"/>
          <w:spacing w:val="-2"/>
        </w:rPr>
        <w:t xml:space="preserve"> desnivelado.</w:t>
      </w:r>
    </w:p>
    <w:p w:rsidR="007306D7" w:rsidRDefault="008454BA">
      <w:pPr>
        <w:pStyle w:val="PargrafodaLista"/>
        <w:numPr>
          <w:ilvl w:val="1"/>
          <w:numId w:val="25"/>
        </w:numPr>
        <w:tabs>
          <w:tab w:val="left" w:pos="1439"/>
        </w:tabs>
        <w:suppressAutoHyphens w:val="0"/>
        <w:autoSpaceDE w:val="0"/>
        <w:spacing w:line="360" w:lineRule="auto"/>
        <w:ind w:left="1439" w:hanging="358"/>
        <w:jc w:val="left"/>
        <w:textAlignment w:val="auto"/>
      </w:pPr>
      <w:r>
        <w:rPr>
          <w:rFonts w:ascii="Times New Roman" w:hAnsi="Times New Roman" w:cs="Times New Roman"/>
        </w:rPr>
        <w:t>Trilho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ferro</w:t>
      </w:r>
      <w:r>
        <w:rPr>
          <w:rFonts w:ascii="Times New Roman" w:hAnsi="Times New Roman" w:cs="Times New Roman"/>
          <w:spacing w:val="-4"/>
        </w:rPr>
        <w:t xml:space="preserve"> </w:t>
      </w:r>
      <w:r>
        <w:rPr>
          <w:rFonts w:ascii="Times New Roman" w:hAnsi="Times New Roman" w:cs="Times New Roman"/>
        </w:rPr>
        <w:t>desgastado,</w:t>
      </w:r>
      <w:r>
        <w:rPr>
          <w:rFonts w:ascii="Times New Roman" w:hAnsi="Times New Roman" w:cs="Times New Roman"/>
          <w:spacing w:val="-4"/>
        </w:rPr>
        <w:t xml:space="preserve"> </w:t>
      </w:r>
      <w:r>
        <w:rPr>
          <w:rFonts w:ascii="Times New Roman" w:hAnsi="Times New Roman" w:cs="Times New Roman"/>
        </w:rPr>
        <w:t>comprometendo</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deslizamento.</w:t>
      </w:r>
    </w:p>
    <w:p w:rsidR="007306D7" w:rsidRDefault="008454BA">
      <w:pPr>
        <w:pStyle w:val="PargrafodaLista"/>
        <w:numPr>
          <w:ilvl w:val="1"/>
          <w:numId w:val="25"/>
        </w:numPr>
        <w:tabs>
          <w:tab w:val="left" w:pos="1439"/>
        </w:tabs>
        <w:suppressAutoHyphens w:val="0"/>
        <w:autoSpaceDE w:val="0"/>
        <w:spacing w:line="360" w:lineRule="auto"/>
        <w:ind w:left="1439" w:hanging="358"/>
        <w:jc w:val="left"/>
        <w:textAlignment w:val="auto"/>
      </w:pPr>
      <w:r>
        <w:rPr>
          <w:rFonts w:ascii="Times New Roman" w:hAnsi="Times New Roman" w:cs="Times New Roman"/>
        </w:rPr>
        <w:t>Estrutura</w:t>
      </w:r>
      <w:r>
        <w:rPr>
          <w:rFonts w:ascii="Times New Roman" w:hAnsi="Times New Roman" w:cs="Times New Roman"/>
          <w:spacing w:val="-8"/>
        </w:rPr>
        <w:t xml:space="preserve"> </w:t>
      </w:r>
      <w:r>
        <w:rPr>
          <w:rFonts w:ascii="Times New Roman" w:hAnsi="Times New Roman" w:cs="Times New Roman"/>
        </w:rPr>
        <w:t>torta</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portão</w:t>
      </w:r>
      <w:r>
        <w:rPr>
          <w:rFonts w:ascii="Times New Roman" w:hAnsi="Times New Roman" w:cs="Times New Roman"/>
          <w:spacing w:val="-4"/>
        </w:rPr>
        <w:t xml:space="preserve"> </w:t>
      </w:r>
      <w:r>
        <w:rPr>
          <w:rFonts w:ascii="Times New Roman" w:hAnsi="Times New Roman" w:cs="Times New Roman"/>
        </w:rPr>
        <w:t>tombado,</w:t>
      </w:r>
      <w:r>
        <w:rPr>
          <w:rFonts w:ascii="Times New Roman" w:hAnsi="Times New Roman" w:cs="Times New Roman"/>
          <w:spacing w:val="-3"/>
        </w:rPr>
        <w:t xml:space="preserve"> </w:t>
      </w:r>
      <w:r>
        <w:rPr>
          <w:rFonts w:ascii="Times New Roman" w:hAnsi="Times New Roman" w:cs="Times New Roman"/>
        </w:rPr>
        <w:t>gerando</w:t>
      </w:r>
      <w:r>
        <w:rPr>
          <w:rFonts w:ascii="Times New Roman" w:hAnsi="Times New Roman" w:cs="Times New Roman"/>
          <w:spacing w:val="-4"/>
        </w:rPr>
        <w:t xml:space="preserve"> </w:t>
      </w:r>
      <w:r>
        <w:rPr>
          <w:rFonts w:ascii="Times New Roman" w:hAnsi="Times New Roman" w:cs="Times New Roman"/>
        </w:rPr>
        <w:t>risco</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spacing w:val="-2"/>
        </w:rPr>
        <w:t>segurança.</w:t>
      </w:r>
    </w:p>
    <w:p w:rsidR="007306D7" w:rsidRDefault="008454BA">
      <w:pPr>
        <w:spacing w:before="100" w:after="100" w:line="360" w:lineRule="auto"/>
      </w:pPr>
      <w:r>
        <w:rPr>
          <w:rFonts w:ascii="Times New Roman" w:eastAsia="Times New Roman" w:hAnsi="Times New Roman" w:cs="Times New Roman"/>
          <w:b/>
          <w:bCs/>
          <w:sz w:val="24"/>
          <w:szCs w:val="24"/>
          <w:lang w:eastAsia="pt-BR"/>
        </w:rPr>
        <w:t>4.1.1.2.1 Soluções e Materiais Requeridos:</w:t>
      </w:r>
    </w:p>
    <w:p w:rsidR="007306D7" w:rsidRDefault="008454BA">
      <w:pPr>
        <w:widowControl/>
        <w:numPr>
          <w:ilvl w:val="0"/>
          <w:numId w:val="28"/>
        </w:numPr>
        <w:suppressAutoHyphens w:val="0"/>
        <w:spacing w:before="100" w:after="100" w:line="360" w:lineRule="auto"/>
        <w:textAlignment w:val="auto"/>
      </w:pPr>
      <w:r>
        <w:rPr>
          <w:rFonts w:ascii="Times New Roman" w:eastAsia="Times New Roman" w:hAnsi="Times New Roman" w:cs="Times New Roman"/>
          <w:b/>
          <w:bCs/>
          <w:sz w:val="24"/>
          <w:szCs w:val="24"/>
          <w:lang w:eastAsia="pt-BR"/>
        </w:rPr>
        <w:t>Troca de Roldanas:</w:t>
      </w:r>
      <w:r>
        <w:rPr>
          <w:rFonts w:ascii="Times New Roman" w:eastAsia="Times New Roman" w:hAnsi="Times New Roman" w:cs="Times New Roman"/>
          <w:sz w:val="24"/>
          <w:szCs w:val="24"/>
          <w:lang w:eastAsia="pt-BR"/>
        </w:rPr>
        <w:t xml:space="preserve"> Substituição por roldanas de aço com rolamentos blindados.</w:t>
      </w:r>
    </w:p>
    <w:p w:rsidR="007306D7" w:rsidRDefault="008454BA">
      <w:pPr>
        <w:widowControl/>
        <w:numPr>
          <w:ilvl w:val="0"/>
          <w:numId w:val="28"/>
        </w:numPr>
        <w:suppressAutoHyphens w:val="0"/>
        <w:spacing w:before="100" w:after="100" w:line="360" w:lineRule="auto"/>
        <w:textAlignment w:val="auto"/>
      </w:pPr>
      <w:r>
        <w:rPr>
          <w:rFonts w:ascii="Times New Roman" w:eastAsia="Times New Roman" w:hAnsi="Times New Roman" w:cs="Times New Roman"/>
          <w:b/>
          <w:bCs/>
          <w:sz w:val="24"/>
          <w:szCs w:val="24"/>
          <w:lang w:eastAsia="pt-BR"/>
        </w:rPr>
        <w:t>Troca do Trilho:</w:t>
      </w:r>
      <w:r>
        <w:rPr>
          <w:rFonts w:ascii="Times New Roman" w:eastAsia="Times New Roman" w:hAnsi="Times New Roman" w:cs="Times New Roman"/>
          <w:sz w:val="24"/>
          <w:szCs w:val="24"/>
          <w:lang w:eastAsia="pt-BR"/>
        </w:rPr>
        <w:t xml:space="preserve"> Instalação de trilho inferior com barra maciça de aço (a barra é 2x o comprimento do portão).</w:t>
      </w:r>
    </w:p>
    <w:p w:rsidR="007306D7" w:rsidRDefault="008454BA">
      <w:pPr>
        <w:widowControl/>
        <w:numPr>
          <w:ilvl w:val="0"/>
          <w:numId w:val="28"/>
        </w:numPr>
        <w:suppressAutoHyphens w:val="0"/>
        <w:spacing w:before="100" w:after="100" w:line="360" w:lineRule="auto"/>
        <w:textAlignment w:val="auto"/>
      </w:pPr>
      <w:r>
        <w:rPr>
          <w:rFonts w:ascii="Times New Roman" w:eastAsia="Times New Roman" w:hAnsi="Times New Roman" w:cs="Times New Roman"/>
          <w:b/>
          <w:bCs/>
          <w:sz w:val="24"/>
          <w:szCs w:val="24"/>
          <w:lang w:eastAsia="pt-BR"/>
        </w:rPr>
        <w:t>Reforço na Guia Superior:</w:t>
      </w:r>
      <w:r>
        <w:rPr>
          <w:rFonts w:ascii="Times New Roman" w:eastAsia="Times New Roman" w:hAnsi="Times New Roman" w:cs="Times New Roman"/>
          <w:sz w:val="24"/>
          <w:szCs w:val="24"/>
          <w:lang w:eastAsia="pt-BR"/>
        </w:rPr>
        <w:t xml:space="preserve"> Perfil em "U" (diâmetro de 50 mm).</w:t>
      </w:r>
    </w:p>
    <w:p w:rsidR="007306D7" w:rsidRDefault="008454BA">
      <w:pPr>
        <w:widowControl/>
        <w:numPr>
          <w:ilvl w:val="0"/>
          <w:numId w:val="28"/>
        </w:numPr>
        <w:suppressAutoHyphens w:val="0"/>
        <w:spacing w:before="100" w:after="100" w:line="360" w:lineRule="auto"/>
        <w:textAlignment w:val="auto"/>
      </w:pPr>
      <w:r>
        <w:rPr>
          <w:rFonts w:ascii="Times New Roman" w:eastAsia="Times New Roman" w:hAnsi="Times New Roman" w:cs="Times New Roman"/>
          <w:b/>
          <w:bCs/>
          <w:sz w:val="24"/>
          <w:szCs w:val="24"/>
          <w:lang w:eastAsia="pt-BR"/>
        </w:rPr>
        <w:t>Motor Industrial:</w:t>
      </w:r>
      <w:r>
        <w:rPr>
          <w:rFonts w:ascii="Times New Roman" w:eastAsia="Times New Roman" w:hAnsi="Times New Roman" w:cs="Times New Roman"/>
          <w:sz w:val="24"/>
          <w:szCs w:val="24"/>
          <w:lang w:eastAsia="pt-BR"/>
        </w:rPr>
        <w:t xml:space="preserve"> Especificações iguais às do Portão 01 (Instalar motor pelo lado interno)</w:t>
      </w:r>
    </w:p>
    <w:p w:rsidR="007306D7" w:rsidRDefault="008454BA">
      <w:pPr>
        <w:widowControl/>
        <w:numPr>
          <w:ilvl w:val="0"/>
          <w:numId w:val="28"/>
        </w:numPr>
        <w:suppressAutoHyphens w:val="0"/>
        <w:spacing w:before="100" w:after="100" w:line="360" w:lineRule="auto"/>
        <w:textAlignment w:val="auto"/>
      </w:pPr>
      <w:r>
        <w:rPr>
          <w:rFonts w:ascii="Times New Roman" w:eastAsia="Times New Roman" w:hAnsi="Times New Roman" w:cs="Times New Roman"/>
          <w:b/>
          <w:bCs/>
          <w:sz w:val="24"/>
          <w:szCs w:val="24"/>
          <w:lang w:eastAsia="pt-BR"/>
        </w:rPr>
        <w:t>Base do Motor:</w:t>
      </w:r>
      <w:r>
        <w:rPr>
          <w:rFonts w:ascii="Times New Roman" w:eastAsia="Times New Roman" w:hAnsi="Times New Roman" w:cs="Times New Roman"/>
          <w:sz w:val="24"/>
          <w:szCs w:val="24"/>
          <w:lang w:eastAsia="pt-BR"/>
        </w:rPr>
        <w:t xml:space="preserve"> Concreto armado com 20 cm de espessura e 40 cm de profundidade. (pelo lado de dentro).</w:t>
      </w:r>
    </w:p>
    <w:p w:rsidR="007306D7" w:rsidRDefault="008454BA">
      <w:pPr>
        <w:widowControl/>
        <w:numPr>
          <w:ilvl w:val="0"/>
          <w:numId w:val="28"/>
        </w:numPr>
        <w:suppressAutoHyphens w:val="0"/>
        <w:spacing w:before="100" w:after="100" w:line="360" w:lineRule="auto"/>
        <w:textAlignment w:val="auto"/>
      </w:pPr>
      <w:r>
        <w:rPr>
          <w:rFonts w:ascii="Times New Roman" w:eastAsia="Times New Roman" w:hAnsi="Times New Roman" w:cs="Times New Roman"/>
          <w:b/>
          <w:bCs/>
          <w:sz w:val="24"/>
          <w:szCs w:val="24"/>
          <w:lang w:eastAsia="pt-BR"/>
        </w:rPr>
        <w:t>Nivelamento do Piso:</w:t>
      </w:r>
      <w:r>
        <w:rPr>
          <w:rFonts w:ascii="Times New Roman" w:eastAsia="Times New Roman" w:hAnsi="Times New Roman" w:cs="Times New Roman"/>
          <w:sz w:val="24"/>
          <w:szCs w:val="24"/>
          <w:lang w:eastAsia="pt-BR"/>
        </w:rPr>
        <w:t xml:space="preserve"> Aplicação de concreto reforçado ou argamassa de alta resistência para eliminar desníveis e garantir o correto alinhamento do portão.</w:t>
      </w:r>
      <w:r>
        <w:rPr>
          <w:rFonts w:ascii="Times New Roman" w:hAnsi="Times New Roman" w:cs="Times New Roman"/>
          <w:sz w:val="24"/>
        </w:rPr>
        <w:t xml:space="preserve"> Para melhor compreensão segue no (Quadro 2) descrição e quantidade de materiais para o portão 02 (Saída).</w:t>
      </w:r>
    </w:p>
    <w:p w:rsidR="007306D7" w:rsidRPr="00BD7F14" w:rsidRDefault="008454BA">
      <w:pPr>
        <w:widowControl/>
        <w:numPr>
          <w:ilvl w:val="0"/>
          <w:numId w:val="28"/>
        </w:numPr>
        <w:suppressAutoHyphens w:val="0"/>
        <w:spacing w:before="100" w:after="100" w:line="360" w:lineRule="auto"/>
        <w:jc w:val="both"/>
        <w:textAlignment w:val="auto"/>
      </w:pPr>
      <w:r>
        <w:rPr>
          <w:rFonts w:ascii="Times New Roman" w:eastAsia="Times New Roman" w:hAnsi="Times New Roman" w:cs="Times New Roman"/>
          <w:b/>
          <w:bCs/>
          <w:sz w:val="24"/>
          <w:szCs w:val="24"/>
          <w:lang w:eastAsia="pt-BR"/>
        </w:rPr>
        <w:t>Nivelamento do Piso:</w:t>
      </w:r>
      <w:r>
        <w:rPr>
          <w:rFonts w:ascii="Times New Roman" w:eastAsia="Times New Roman" w:hAnsi="Times New Roman" w:cs="Times New Roman"/>
          <w:sz w:val="24"/>
          <w:szCs w:val="24"/>
          <w:lang w:eastAsia="pt-BR"/>
        </w:rPr>
        <w:t xml:space="preserve"> Aplicação de concreto reforçado ou argamassa de alta resistência para eliminar desníveis e garantir o correto alinhamento do portão.</w:t>
      </w:r>
    </w:p>
    <w:p w:rsidR="00BD7F14" w:rsidRDefault="00BD7F14" w:rsidP="00BD7F14">
      <w:pPr>
        <w:widowControl/>
        <w:suppressAutoHyphens w:val="0"/>
        <w:spacing w:before="100" w:after="100" w:line="360" w:lineRule="auto"/>
        <w:ind w:left="720"/>
        <w:jc w:val="both"/>
        <w:textAlignment w:val="auto"/>
      </w:pPr>
    </w:p>
    <w:p w:rsidR="007306D7" w:rsidRDefault="008454BA">
      <w:pPr>
        <w:jc w:val="center"/>
      </w:pPr>
      <w:r>
        <w:t>Opção 2: Manutenção do Modelo Atual   - Portão 02 (Saída)</w:t>
      </w:r>
    </w:p>
    <w:tbl>
      <w:tblPr>
        <w:tblW w:w="5238" w:type="dxa"/>
        <w:jc w:val="center"/>
        <w:tblLayout w:type="fixed"/>
        <w:tblCellMar>
          <w:left w:w="10" w:type="dxa"/>
          <w:right w:w="10" w:type="dxa"/>
        </w:tblCellMar>
        <w:tblLook w:val="0000" w:firstRow="0" w:lastRow="0" w:firstColumn="0" w:lastColumn="0" w:noHBand="0" w:noVBand="0"/>
      </w:tblPr>
      <w:tblGrid>
        <w:gridCol w:w="3116"/>
        <w:gridCol w:w="2122"/>
      </w:tblGrid>
      <w:tr w:rsidR="007306D7">
        <w:trPr>
          <w:trHeight w:val="828"/>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981"/>
              <w:textAlignment w:val="auto"/>
              <w:rPr>
                <w:rFonts w:ascii="Times New Roman" w:eastAsia="Arial MT" w:hAnsi="Times New Roman" w:cs="Times New Roman"/>
                <w:b/>
                <w:spacing w:val="-2"/>
                <w:kern w:val="0"/>
                <w:sz w:val="24"/>
                <w:lang w:val="pt-PT"/>
              </w:rPr>
            </w:pPr>
          </w:p>
          <w:p w:rsidR="007306D7" w:rsidRDefault="008454BA">
            <w:pPr>
              <w:autoSpaceDE w:val="0"/>
              <w:spacing w:after="0"/>
              <w:ind w:left="981"/>
              <w:textAlignment w:val="auto"/>
            </w:pPr>
            <w:r>
              <w:rPr>
                <w:rFonts w:ascii="Times New Roman" w:eastAsia="Arial MT" w:hAnsi="Times New Roman" w:cs="Times New Roman"/>
                <w:b/>
                <w:spacing w:val="-2"/>
                <w:kern w:val="0"/>
                <w:sz w:val="24"/>
                <w:lang w:val="pt-PT"/>
              </w:rPr>
              <w:t>Descrição</w:t>
            </w:r>
          </w:p>
        </w:tc>
        <w:tc>
          <w:tcPr>
            <w:tcW w:w="2122"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400"/>
              <w:textAlignment w:val="auto"/>
              <w:rPr>
                <w:rFonts w:ascii="Times New Roman" w:eastAsia="Arial MT" w:hAnsi="Times New Roman" w:cs="Times New Roman"/>
                <w:b/>
                <w:spacing w:val="-2"/>
                <w:kern w:val="0"/>
                <w:sz w:val="24"/>
                <w:lang w:val="pt-PT"/>
              </w:rPr>
            </w:pPr>
          </w:p>
          <w:p w:rsidR="007306D7" w:rsidRDefault="008454BA">
            <w:pPr>
              <w:autoSpaceDE w:val="0"/>
              <w:spacing w:after="0"/>
              <w:ind w:left="400"/>
              <w:textAlignment w:val="auto"/>
            </w:pPr>
            <w:r>
              <w:rPr>
                <w:rFonts w:ascii="Times New Roman" w:eastAsia="Arial MT" w:hAnsi="Times New Roman" w:cs="Times New Roman"/>
                <w:b/>
                <w:spacing w:val="-2"/>
                <w:kern w:val="0"/>
                <w:sz w:val="24"/>
                <w:lang w:val="pt-PT"/>
              </w:rPr>
              <w:t>Quantidade</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Troca</w:t>
            </w:r>
            <w:r>
              <w:rPr>
                <w:rFonts w:ascii="Times New Roman" w:eastAsia="Arial MT" w:hAnsi="Times New Roman" w:cs="Times New Roman"/>
                <w:spacing w:val="-3"/>
                <w:kern w:val="0"/>
                <w:sz w:val="24"/>
                <w:lang w:val="pt-PT"/>
              </w:rPr>
              <w:t xml:space="preserve"> </w:t>
            </w:r>
            <w:r>
              <w:rPr>
                <w:rFonts w:ascii="Times New Roman" w:eastAsia="Arial MT" w:hAnsi="Times New Roman" w:cs="Times New Roman"/>
                <w:kern w:val="0"/>
                <w:sz w:val="24"/>
                <w:lang w:val="pt-PT"/>
              </w:rPr>
              <w:t>de</w:t>
            </w:r>
            <w:r>
              <w:rPr>
                <w:rFonts w:ascii="Times New Roman" w:eastAsia="Arial MT" w:hAnsi="Times New Roman" w:cs="Times New Roman"/>
                <w:spacing w:val="-2"/>
                <w:kern w:val="0"/>
                <w:sz w:val="24"/>
                <w:lang w:val="pt-PT"/>
              </w:rPr>
              <w:t xml:space="preserve"> Roldanas</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6</w:t>
            </w:r>
          </w:p>
        </w:tc>
      </w:tr>
      <w:tr w:rsidR="007306D7">
        <w:trPr>
          <w:trHeight w:val="278"/>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pPr>
            <w:r>
              <w:rPr>
                <w:rFonts w:ascii="Times New Roman" w:eastAsia="Arial MT" w:hAnsi="Times New Roman" w:cs="Times New Roman"/>
                <w:kern w:val="0"/>
                <w:sz w:val="24"/>
                <w:lang w:val="pt-PT"/>
              </w:rPr>
              <w:t>Troca</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do</w:t>
            </w:r>
            <w:r>
              <w:rPr>
                <w:rFonts w:ascii="Times New Roman" w:eastAsia="Arial MT" w:hAnsi="Times New Roman" w:cs="Times New Roman"/>
                <w:spacing w:val="-2"/>
                <w:kern w:val="0"/>
                <w:sz w:val="24"/>
                <w:lang w:val="pt-PT"/>
              </w:rPr>
              <w:t xml:space="preserve"> Trilho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Reforço</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kern w:val="0"/>
                <w:sz w:val="24"/>
                <w:lang w:val="pt-PT"/>
              </w:rPr>
              <w:t>na</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kern w:val="0"/>
                <w:sz w:val="24"/>
                <w:lang w:val="pt-PT"/>
              </w:rPr>
              <w:t>Guia</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spacing w:val="-2"/>
                <w:kern w:val="0"/>
                <w:sz w:val="24"/>
                <w:lang w:val="pt-PT"/>
              </w:rPr>
              <w:t>Superior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Motor</w:t>
            </w:r>
            <w:r>
              <w:rPr>
                <w:rFonts w:ascii="Times New Roman" w:eastAsia="Arial MT" w:hAnsi="Times New Roman" w:cs="Times New Roman"/>
                <w:spacing w:val="-8"/>
                <w:kern w:val="0"/>
                <w:sz w:val="24"/>
                <w:lang w:val="pt-PT"/>
              </w:rPr>
              <w:t xml:space="preserve"> </w:t>
            </w:r>
            <w:r>
              <w:rPr>
                <w:rFonts w:ascii="Times New Roman" w:eastAsia="Arial MT" w:hAnsi="Times New Roman" w:cs="Times New Roman"/>
                <w:spacing w:val="-2"/>
                <w:kern w:val="0"/>
                <w:sz w:val="24"/>
                <w:lang w:val="pt-PT"/>
              </w:rPr>
              <w:t>Industrial</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Base</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 xml:space="preserve">do </w:t>
            </w:r>
            <w:r>
              <w:rPr>
                <w:rFonts w:ascii="Times New Roman" w:eastAsia="Arial MT" w:hAnsi="Times New Roman" w:cs="Times New Roman"/>
                <w:spacing w:val="-4"/>
                <w:kern w:val="0"/>
                <w:sz w:val="24"/>
                <w:lang w:val="pt-PT"/>
              </w:rPr>
              <w:t>Motor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Nivelamento</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do</w:t>
            </w:r>
            <w:r>
              <w:rPr>
                <w:rFonts w:ascii="Times New Roman" w:eastAsia="Arial MT" w:hAnsi="Times New Roman" w:cs="Times New Roman"/>
                <w:spacing w:val="-6"/>
                <w:kern w:val="0"/>
                <w:sz w:val="24"/>
                <w:lang w:val="pt-PT"/>
              </w:rPr>
              <w:t xml:space="preserve"> </w:t>
            </w:r>
            <w:r>
              <w:rPr>
                <w:rFonts w:ascii="Times New Roman" w:eastAsia="Arial MT" w:hAnsi="Times New Roman" w:cs="Times New Roman"/>
                <w:spacing w:val="-4"/>
                <w:kern w:val="0"/>
                <w:sz w:val="24"/>
                <w:lang w:val="pt-PT"/>
              </w:rPr>
              <w:t>Piso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FB2D85">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2D85" w:rsidRDefault="00FB2D85">
            <w:pPr>
              <w:autoSpaceDE w:val="0"/>
              <w:spacing w:after="0" w:line="255" w:lineRule="exact"/>
              <w:ind w:left="107"/>
              <w:textAlignment w:val="auto"/>
              <w:rPr>
                <w:rFonts w:ascii="Times New Roman" w:eastAsia="Arial MT" w:hAnsi="Times New Roman" w:cs="Times New Roman"/>
                <w:kern w:val="0"/>
                <w:sz w:val="24"/>
                <w:lang w:val="pt-PT"/>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FB2D85" w:rsidRDefault="00FB2D85">
            <w:pPr>
              <w:autoSpaceDE w:val="0"/>
              <w:spacing w:after="0" w:line="255" w:lineRule="exact"/>
              <w:ind w:left="107"/>
              <w:textAlignment w:val="auto"/>
              <w:rPr>
                <w:rFonts w:ascii="Times New Roman" w:eastAsia="Arial MT" w:hAnsi="Times New Roman" w:cs="Times New Roman"/>
                <w:b/>
                <w:spacing w:val="-10"/>
                <w:kern w:val="0"/>
                <w:sz w:val="24"/>
                <w:lang w:val="pt-PT"/>
              </w:rPr>
            </w:pPr>
          </w:p>
        </w:tc>
      </w:tr>
    </w:tbl>
    <w:p w:rsidR="00FB2D85" w:rsidRDefault="00FB2D85">
      <w:pPr>
        <w:pStyle w:val="Standard"/>
        <w:spacing w:before="240" w:after="240" w:line="360" w:lineRule="auto"/>
        <w:rPr>
          <w:rFonts w:ascii="Times New Roman" w:hAnsi="Times New Roman" w:cs="Times New Roman"/>
          <w:b/>
          <w:color w:val="000000"/>
        </w:rPr>
      </w:pPr>
    </w:p>
    <w:p w:rsidR="00FB2D85" w:rsidRPr="00FB2D85" w:rsidRDefault="00FB2D85">
      <w:pPr>
        <w:pStyle w:val="Standard"/>
        <w:spacing w:before="240" w:after="240" w:line="360" w:lineRule="auto"/>
        <w:rPr>
          <w:rFonts w:ascii="Times New Roman" w:hAnsi="Times New Roman" w:cs="Times New Roman"/>
          <w:b/>
          <w:color w:val="000000"/>
        </w:rPr>
      </w:pPr>
      <w:r w:rsidRPr="00FB2D85">
        <w:rPr>
          <w:rFonts w:ascii="Times New Roman" w:hAnsi="Times New Roman" w:cs="Times New Roman"/>
          <w:b/>
          <w:color w:val="000000"/>
        </w:rPr>
        <w:t>5- DA CLASSIFICAÇÃO DOS MATERIAIS</w:t>
      </w:r>
    </w:p>
    <w:p w:rsidR="007306D7" w:rsidRDefault="008454BA">
      <w:pPr>
        <w:pStyle w:val="Standard"/>
        <w:spacing w:before="240" w:after="240" w:line="360" w:lineRule="auto"/>
      </w:pPr>
      <w:r>
        <w:rPr>
          <w:rFonts w:ascii="Times New Roman" w:hAnsi="Times New Roman" w:cs="Times New Roman"/>
          <w:color w:val="000000"/>
        </w:rPr>
        <w:t xml:space="preserve">5.1 - Os materiais a serem adquiridos se enquadram na classificação de </w:t>
      </w:r>
      <w:r>
        <w:rPr>
          <w:rFonts w:ascii="Times New Roman" w:hAnsi="Times New Roman" w:cs="Times New Roman"/>
          <w:b/>
          <w:color w:val="000000"/>
        </w:rPr>
        <w:t>materiais permanentes</w:t>
      </w:r>
      <w:r>
        <w:rPr>
          <w:rFonts w:ascii="Times New Roman" w:hAnsi="Times New Roman" w:cs="Times New Roman"/>
          <w:color w:val="000000"/>
        </w:rPr>
        <w:t>, amparada pela dotação orçamentária</w:t>
      </w:r>
      <w:r>
        <w:rPr>
          <w:rFonts w:ascii="Times New Roman" w:hAnsi="Times New Roman" w:cs="Times New Roman"/>
        </w:rPr>
        <w:t>:</w:t>
      </w:r>
    </w:p>
    <w:p w:rsidR="007306D7" w:rsidRDefault="008454BA">
      <w:pPr>
        <w:pStyle w:val="Standard"/>
        <w:numPr>
          <w:ilvl w:val="0"/>
          <w:numId w:val="30"/>
        </w:numPr>
        <w:spacing w:line="360" w:lineRule="auto"/>
        <w:rPr>
          <w:rFonts w:ascii="Times New Roman" w:hAnsi="Times New Roman" w:cs="Times New Roman"/>
        </w:rPr>
      </w:pPr>
      <w:r>
        <w:rPr>
          <w:rFonts w:ascii="Times New Roman" w:hAnsi="Times New Roman" w:cs="Times New Roman"/>
        </w:rPr>
        <w:t>Aquisição dos materiais - 01 031 0001 4490 52</w:t>
      </w:r>
    </w:p>
    <w:p w:rsidR="007306D7" w:rsidRDefault="008454BA">
      <w:pPr>
        <w:pStyle w:val="Standard"/>
        <w:numPr>
          <w:ilvl w:val="0"/>
          <w:numId w:val="30"/>
        </w:numPr>
        <w:spacing w:line="360" w:lineRule="auto"/>
        <w:rPr>
          <w:rFonts w:ascii="Times New Roman" w:hAnsi="Times New Roman" w:cs="Times New Roman"/>
        </w:rPr>
      </w:pPr>
      <w:r>
        <w:rPr>
          <w:rFonts w:ascii="Times New Roman" w:hAnsi="Times New Roman" w:cs="Times New Roman"/>
        </w:rPr>
        <w:t>Serviços de manutenção - 04 122 0001 2174 3390 39.</w:t>
      </w:r>
    </w:p>
    <w:p w:rsidR="00FB2D85"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5.2 - A dotação relativa aos exercícios financeiros subsequentes será indicada após aprovação da Lei Orçamentária respectiva e liberação dos créditos correspondentes, mediante apostilamento, observando-se o que dispõe o artigo 106, da Lei 14.133/2021.</w:t>
      </w:r>
    </w:p>
    <w:p w:rsidR="00FB2D85" w:rsidRPr="00FB2D85" w:rsidRDefault="00FB2D85">
      <w:pPr>
        <w:tabs>
          <w:tab w:val="left" w:pos="284"/>
        </w:tabs>
        <w:spacing w:line="360" w:lineRule="auto"/>
        <w:jc w:val="both"/>
        <w:rPr>
          <w:rFonts w:ascii="Times New Roman" w:hAnsi="Times New Roman" w:cs="Times New Roman"/>
          <w:b/>
          <w:color w:val="000000"/>
          <w:sz w:val="24"/>
          <w:szCs w:val="24"/>
        </w:rPr>
      </w:pPr>
      <w:r w:rsidRPr="00FB2D85">
        <w:rPr>
          <w:rFonts w:ascii="Times New Roman" w:hAnsi="Times New Roman" w:cs="Times New Roman"/>
          <w:b/>
          <w:color w:val="000000"/>
          <w:sz w:val="24"/>
          <w:szCs w:val="24"/>
        </w:rPr>
        <w:t>6- DA VIGENCIA DO CONTRATO</w:t>
      </w:r>
    </w:p>
    <w:p w:rsidR="00FB2D85" w:rsidRPr="00BD7F14" w:rsidRDefault="008454BA">
      <w:pPr>
        <w:tabs>
          <w:tab w:val="left" w:pos="284"/>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6.1 - O prazo de vigência do contrato deste termo de referência </w:t>
      </w:r>
      <w:r>
        <w:rPr>
          <w:rFonts w:ascii="Times New Roman" w:hAnsi="Times New Roman" w:cs="Times New Roman"/>
          <w:b/>
          <w:color w:val="000000"/>
          <w:sz w:val="24"/>
          <w:szCs w:val="24"/>
        </w:rPr>
        <w:t>será 12 meses</w:t>
      </w:r>
      <w:r>
        <w:rPr>
          <w:rFonts w:ascii="Times New Roman" w:hAnsi="Times New Roman" w:cs="Times New Roman"/>
          <w:color w:val="000000"/>
          <w:sz w:val="24"/>
          <w:szCs w:val="24"/>
        </w:rPr>
        <w:t xml:space="preserve"> contados a partir da assinatura do contrato,</w:t>
      </w:r>
      <w:r>
        <w:rPr>
          <w:rFonts w:ascii="Times New Roman" w:hAnsi="Times New Roman" w:cs="Times New Roman"/>
          <w:sz w:val="24"/>
          <w:szCs w:val="24"/>
        </w:rPr>
        <w:t xml:space="preserve"> com fim no próximo dia útil após o evento, </w:t>
      </w:r>
      <w:r>
        <w:rPr>
          <w:rFonts w:ascii="Times New Roman" w:hAnsi="Times New Roman" w:cs="Times New Roman"/>
          <w:color w:val="000000"/>
          <w:sz w:val="24"/>
          <w:szCs w:val="24"/>
        </w:rPr>
        <w:t>fundamentada no artigo 105 da lei 14.133/21.</w:t>
      </w:r>
    </w:p>
    <w:p w:rsidR="00FB2D85" w:rsidRPr="00FB2D85" w:rsidRDefault="00FB2D85">
      <w:pPr>
        <w:tabs>
          <w:tab w:val="left" w:pos="284"/>
        </w:tabs>
        <w:spacing w:line="360" w:lineRule="auto"/>
        <w:jc w:val="both"/>
        <w:rPr>
          <w:b/>
        </w:rPr>
      </w:pPr>
      <w:r w:rsidRPr="00FB2D85">
        <w:rPr>
          <w:rFonts w:ascii="Times New Roman" w:hAnsi="Times New Roman" w:cs="Times New Roman"/>
          <w:b/>
          <w:color w:val="000000"/>
          <w:sz w:val="24"/>
          <w:szCs w:val="24"/>
        </w:rPr>
        <w:t>7- DO REGIME DE EXECUÇÃO</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 Os serviços deverão ser realizados na Câmara Municipal de Itaguaí, localizada na Rua Amélia Louzada, 277, centro, Itaguaí/RJ.</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7.2 O prazo para a execução dos serviços será de 10 dias a contar da assinatura do contrato.</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7.3 A comissão de fiscalização de obras e serviços acompanhará a entrega dos serviços, verificando se a contratada atende as mesmas condições indicadas na proposta de preço vencedora do certame, respeitando rigorosamente as especificações deste TR.</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7.4 Em caso de algum tipo de irregularidade verificada, deverá ser imediatamente solucionado, ficando o custo por conta da CONTRATADA, sem prejuízo da aplicação das penalidades cabíveis;</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 A CONTRATADA deverá atentar ao fiel cumprimento das especificações exigidas, sendo recusado item que estiver com alguma característica diferente das especificações contidas neste TR;</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7.6 DEVERÃO SER OBSERVADOS:</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às normas e especificações constantes neste Termo de Referência;</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às normas da ABNT/INMETRO, conforme especificação e necessidade de cada item;</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às normas internacionais consagradas, na falta das normas da ABNT;</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às prescrições e recomendações dos fabricantes;</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7.7 Será recusado produto deteriorado ou avariado;</w:t>
      </w:r>
    </w:p>
    <w:p w:rsidR="007306D7" w:rsidRDefault="008454BA">
      <w:pPr>
        <w:tabs>
          <w:tab w:val="left" w:pos="284"/>
        </w:tabs>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7.8 A Administração poderá solicitar testes dos materiais junto aos seus fabricantes, para verificar a legitimidade do produto. Se verificada a inadequação do produto ou sua falsidade, será feita notificação da empresa para que se proceda a substituição, no prazo máximo de 05 (cinco) dias úteis. Caso não seja realizada a substituição, a empresa ficará sujeita às penalidades previstas na CLAUSULA NONA – INFRAÇÕES E SANÇÕES ADMINISTRATIVAS DO CONTRATO. Se for declarada pelo fabricante a falsidade, independente da substituição, os produtos ficarão retidos, para que se proceda a responsabilidade criminal, prevista no art. 337-L da Lei nº 14.133/2021;</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7.9 A entrega dos serviços no local indicado pelo contratante, ficará a cargo do fornecedor, a quem caberá providenciar a mão de obra e produtos necessários para a entrega.</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7.10 Os materiais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7.11 Os materiais deverão estar em perfeitas condições de uso e funcionamento, entregues em embalagem lacrada, sem violação, dentro do prazo de validade, informações em português para conhecimento e classificação do produto.</w:t>
      </w:r>
    </w:p>
    <w:p w:rsidR="00FB2D85" w:rsidRPr="00FB2D85" w:rsidRDefault="00FB2D85">
      <w:pPr>
        <w:tabs>
          <w:tab w:val="left" w:pos="284"/>
        </w:tabs>
        <w:spacing w:before="240" w:line="360" w:lineRule="auto"/>
        <w:jc w:val="both"/>
        <w:rPr>
          <w:rFonts w:ascii="Times New Roman" w:hAnsi="Times New Roman" w:cs="Times New Roman"/>
          <w:b/>
          <w:color w:val="000000"/>
          <w:sz w:val="24"/>
          <w:szCs w:val="24"/>
        </w:rPr>
      </w:pPr>
      <w:r w:rsidRPr="00FB2D85">
        <w:rPr>
          <w:rFonts w:ascii="Times New Roman" w:hAnsi="Times New Roman" w:cs="Times New Roman"/>
          <w:b/>
          <w:color w:val="000000"/>
          <w:sz w:val="24"/>
          <w:szCs w:val="24"/>
        </w:rPr>
        <w:lastRenderedPageBreak/>
        <w:t>8- LOCAL DE ENTREGA DO SERVIÇO</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8.1 A entrega dos serviços deverá ser realizada na Câmara Municipal de Itaguaí, localizada na Rua Amélia Louzada, 277, centro, Itaguaí/RJ.</w:t>
      </w:r>
    </w:p>
    <w:p w:rsidR="007306D7" w:rsidRDefault="008454BA">
      <w:pPr>
        <w:tabs>
          <w:tab w:val="left" w:pos="284"/>
        </w:tabs>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8.2 A entrega e instalação dos materiais deverá ser realizada de acordo com as quantidades, especificações e prazos previstos na Ordem de Fornecimento a ser expedida.</w:t>
      </w:r>
    </w:p>
    <w:p w:rsidR="00FB2D85" w:rsidRDefault="008454BA" w:rsidP="00FB2D85">
      <w:pPr>
        <w:tabs>
          <w:tab w:val="left" w:pos="284"/>
        </w:tabs>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8.3 </w:t>
      </w:r>
      <w:r>
        <w:rPr>
          <w:rFonts w:ascii="Times New Roman" w:hAnsi="Times New Roman" w:cs="Times New Roman"/>
          <w:sz w:val="24"/>
          <w:szCs w:val="24"/>
        </w:rPr>
        <w:t>A atestação final de conformidade dos produtos e serviços cabe à Comissão de Fiscalização de Obras e Serviços;</w:t>
      </w:r>
    </w:p>
    <w:p w:rsidR="00FB2D85" w:rsidRPr="00FB2D85" w:rsidRDefault="00FB2D85" w:rsidP="00FB2D85">
      <w:pPr>
        <w:tabs>
          <w:tab w:val="left" w:pos="284"/>
        </w:tabs>
        <w:spacing w:before="240" w:line="360" w:lineRule="auto"/>
        <w:jc w:val="both"/>
        <w:rPr>
          <w:rFonts w:ascii="Times New Roman" w:hAnsi="Times New Roman" w:cs="Times New Roman"/>
          <w:b/>
          <w:sz w:val="24"/>
          <w:szCs w:val="24"/>
        </w:rPr>
      </w:pPr>
      <w:r w:rsidRPr="00FB2D85">
        <w:rPr>
          <w:rFonts w:ascii="Times New Roman" w:hAnsi="Times New Roman" w:cs="Times New Roman"/>
          <w:b/>
          <w:sz w:val="24"/>
          <w:szCs w:val="24"/>
        </w:rPr>
        <w:t>9- DA VISITA TÉCNICA</w:t>
      </w:r>
    </w:p>
    <w:p w:rsidR="007306D7" w:rsidRPr="00FB2D85" w:rsidRDefault="008454BA" w:rsidP="00FB2D85">
      <w:pPr>
        <w:tabs>
          <w:tab w:val="left" w:pos="284"/>
        </w:tabs>
        <w:spacing w:before="240" w:line="36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9.1. Durante o prazo de elaboração de propostas, ficarão disponíveis os equipamentos objeto deste ETP para realização de vistorias técnicas agendadas, para fins de conhecimento das suas condições e da infraestrutura existente.</w:t>
      </w:r>
    </w:p>
    <w:p w:rsidR="007306D7" w:rsidRDefault="008454BA">
      <w:pPr>
        <w:pStyle w:val="Corpodetexto"/>
        <w:spacing w:after="240" w:line="360" w:lineRule="auto"/>
        <w:ind w:right="-1"/>
        <w:jc w:val="both"/>
      </w:pPr>
      <w:r>
        <w:rPr>
          <w:rFonts w:ascii="Times New Roman" w:hAnsi="Times New Roman"/>
          <w:color w:val="000000"/>
          <w:szCs w:val="24"/>
        </w:rPr>
        <w:t xml:space="preserve">9.2. </w:t>
      </w:r>
      <w:r>
        <w:rPr>
          <w:rFonts w:ascii="Times New Roman" w:hAnsi="Times New Roman"/>
          <w:spacing w:val="-1"/>
          <w:szCs w:val="24"/>
        </w:rPr>
        <w:t xml:space="preserve">As vistorias técnicas serão agendadas junto ao setor de licitações através do e-mail: </w:t>
      </w:r>
      <w:hyperlink r:id="rId9" w:history="1">
        <w:r>
          <w:rPr>
            <w:rStyle w:val="Hyperlink"/>
            <w:rFonts w:ascii="Times New Roman" w:hAnsi="Times New Roman"/>
            <w:spacing w:val="-1"/>
            <w:szCs w:val="24"/>
          </w:rPr>
          <w:t>compras@itaguai.rj.leg.br</w:t>
        </w:r>
      </w:hyperlink>
      <w:r>
        <w:rPr>
          <w:rFonts w:ascii="Times New Roman" w:hAnsi="Times New Roman"/>
          <w:spacing w:val="-1"/>
          <w:szCs w:val="24"/>
        </w:rPr>
        <w:t>, em dias úteis, no horário de 9:00h às 17:00h, de segunda a sexta-feira.</w:t>
      </w:r>
    </w:p>
    <w:p w:rsidR="00FB2D85" w:rsidRPr="00BD7F14" w:rsidRDefault="008454BA" w:rsidP="00BD7F14">
      <w:pPr>
        <w:pStyle w:val="Corpodetexto"/>
        <w:spacing w:after="240" w:line="360" w:lineRule="auto"/>
        <w:ind w:right="-1"/>
        <w:jc w:val="both"/>
      </w:pPr>
      <w:r>
        <w:rPr>
          <w:rFonts w:ascii="Times New Roman" w:hAnsi="Times New Roman"/>
          <w:color w:val="000000"/>
          <w:szCs w:val="24"/>
        </w:rPr>
        <w:t xml:space="preserve">9.3 </w:t>
      </w:r>
      <w:r>
        <w:rPr>
          <w:rFonts w:ascii="Times New Roman" w:hAnsi="Times New Roman"/>
          <w:spacing w:val="-1"/>
          <w:szCs w:val="24"/>
        </w:rPr>
        <w:t>A realização da vistoria é facultativa e não se consubstancia em condição para participação no processo, ficando, contudo, as licitantes cientes de que após apresentação das propostas não serão admitidas, em hipótese alguma, alegações no sentido da inviabilidade de cumprir com as obrigações, face ao desconhecimento dos serviços e de dificuldades técnicas não previstas.</w:t>
      </w:r>
    </w:p>
    <w:p w:rsidR="00FB2D85" w:rsidRDefault="00FB2D85">
      <w:pPr>
        <w:tabs>
          <w:tab w:val="left" w:pos="284"/>
        </w:tabs>
        <w:spacing w:before="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 – DAS OBRIGAÇÕES E RESPONSABILIDADES</w:t>
      </w:r>
    </w:p>
    <w:p w:rsidR="007306D7" w:rsidRDefault="008454BA">
      <w:pPr>
        <w:tabs>
          <w:tab w:val="left" w:pos="284"/>
        </w:tabs>
        <w:spacing w:before="24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10.1 DA CONTRATADA</w:t>
      </w:r>
    </w:p>
    <w:p w:rsidR="007306D7" w:rsidRDefault="008454BA">
      <w:pPr>
        <w:tabs>
          <w:tab w:val="left" w:pos="284"/>
        </w:tabs>
        <w:spacing w:line="360" w:lineRule="auto"/>
        <w:jc w:val="both"/>
      </w:pPr>
      <w:r>
        <w:rPr>
          <w:rFonts w:ascii="Times New Roman" w:hAnsi="Times New Roman" w:cs="Times New Roman"/>
          <w:color w:val="000000"/>
          <w:sz w:val="24"/>
          <w:szCs w:val="24"/>
        </w:rPr>
        <w:t xml:space="preserve">10.1.1 </w:t>
      </w:r>
      <w:r>
        <w:rPr>
          <w:rFonts w:ascii="Times New Roman" w:hAnsi="Times New Roman" w:cs="Times New Roman"/>
          <w:sz w:val="24"/>
          <w:szCs w:val="24"/>
        </w:rPr>
        <w:t>Entregar os produtos e serviços de acordo com as condições e prazos estabelecidos neste Termo de Referência;</w:t>
      </w:r>
    </w:p>
    <w:p w:rsidR="007306D7" w:rsidRDefault="008454BA">
      <w:pPr>
        <w:tabs>
          <w:tab w:val="left" w:pos="284"/>
        </w:tabs>
        <w:spacing w:line="360" w:lineRule="auto"/>
        <w:jc w:val="both"/>
      </w:pPr>
      <w:r>
        <w:rPr>
          <w:rFonts w:ascii="Times New Roman" w:hAnsi="Times New Roman" w:cs="Times New Roman"/>
          <w:color w:val="000000"/>
          <w:sz w:val="24"/>
          <w:szCs w:val="24"/>
        </w:rPr>
        <w:t xml:space="preserve">10.1.2 </w:t>
      </w:r>
      <w:r>
        <w:rPr>
          <w:rFonts w:ascii="Times New Roman" w:hAnsi="Times New Roman" w:cs="Times New Roman"/>
          <w:sz w:val="24"/>
          <w:szCs w:val="24"/>
        </w:rPr>
        <w:t>Providenciar a imediata correção das deficiências apontadas pela comissão de fiscalização;</w:t>
      </w:r>
    </w:p>
    <w:p w:rsidR="007306D7" w:rsidRDefault="008454BA">
      <w:pPr>
        <w:pStyle w:val="Standard"/>
        <w:spacing w:after="160" w:line="360" w:lineRule="auto"/>
      </w:pPr>
      <w:r>
        <w:rPr>
          <w:rFonts w:ascii="Times New Roman" w:hAnsi="Times New Roman" w:cs="Times New Roman"/>
          <w:color w:val="000000"/>
        </w:rPr>
        <w:t xml:space="preserve">10.1.3 </w:t>
      </w:r>
      <w:r>
        <w:rPr>
          <w:rFonts w:ascii="Times New Roman" w:hAnsi="Times New Roman" w:cs="Times New Roman"/>
        </w:rPr>
        <w:t>Transportar os produtos e disponibilizar mão de obra especializada para entrega dos serviços;</w:t>
      </w:r>
    </w:p>
    <w:p w:rsidR="007306D7" w:rsidRDefault="008454BA">
      <w:pPr>
        <w:pStyle w:val="Standard"/>
        <w:spacing w:after="160" w:line="360" w:lineRule="auto"/>
      </w:pPr>
      <w:r>
        <w:rPr>
          <w:rFonts w:ascii="Times New Roman" w:hAnsi="Times New Roman" w:cs="Times New Roman"/>
          <w:color w:val="000000"/>
        </w:rPr>
        <w:t xml:space="preserve">10.1.4 </w:t>
      </w:r>
      <w:r>
        <w:rPr>
          <w:rFonts w:ascii="Times New Roman" w:hAnsi="Times New Roman" w:cs="Times New Roman"/>
        </w:rPr>
        <w:t>Respeitar as normas e procedimentos de controle e acesso às dependências do contratante;</w:t>
      </w:r>
    </w:p>
    <w:p w:rsidR="007306D7" w:rsidRDefault="008454BA">
      <w:pPr>
        <w:pStyle w:val="Standard"/>
        <w:spacing w:after="160" w:line="360" w:lineRule="auto"/>
      </w:pPr>
      <w:r>
        <w:rPr>
          <w:rFonts w:ascii="Times New Roman" w:hAnsi="Times New Roman" w:cs="Times New Roman"/>
          <w:color w:val="000000"/>
        </w:rPr>
        <w:t>10.1.5</w:t>
      </w:r>
      <w:r>
        <w:rPr>
          <w:rFonts w:ascii="Times New Roman" w:hAnsi="Times New Roman" w:cs="Times New Roman"/>
          <w:bCs/>
        </w:rPr>
        <w:t xml:space="preserve"> </w:t>
      </w:r>
      <w:r>
        <w:rPr>
          <w:rFonts w:ascii="Times New Roman" w:hAnsi="Times New Roman" w:cs="Times New Roman"/>
        </w:rPr>
        <w:t xml:space="preserve">Responder, integralmente, por perdas e danos que vier a causar ao contratante ou a terceiros em </w:t>
      </w:r>
      <w:r>
        <w:rPr>
          <w:rFonts w:ascii="Times New Roman" w:hAnsi="Times New Roman" w:cs="Times New Roman"/>
        </w:rPr>
        <w:lastRenderedPageBreak/>
        <w:t>razão de ação ou omissão, dolosa ou culposa, sua ou dos seus prepostos, quando esses tenham sido ocasionados por seus empregados durante a prestação dos serviços, independentemente de outras cominações contratuais ou legais a que estiver sujeita;</w:t>
      </w:r>
    </w:p>
    <w:p w:rsidR="007306D7" w:rsidRDefault="008454BA">
      <w:pPr>
        <w:pStyle w:val="Standard"/>
        <w:spacing w:after="160" w:line="360" w:lineRule="auto"/>
      </w:pPr>
      <w:r>
        <w:rPr>
          <w:rFonts w:ascii="Times New Roman" w:hAnsi="Times New Roman" w:cs="Times New Roman"/>
          <w:color w:val="000000"/>
        </w:rPr>
        <w:t>10.1.6</w:t>
      </w:r>
      <w:r>
        <w:rPr>
          <w:rFonts w:ascii="Times New Roman" w:hAnsi="Times New Roman" w:cs="Times New Roman"/>
          <w:bCs/>
        </w:rPr>
        <w:t xml:space="preserve"> </w:t>
      </w:r>
      <w:r>
        <w:rPr>
          <w:rFonts w:ascii="Times New Roman" w:hAnsi="Times New Roman" w:cs="Times New Roman"/>
        </w:rPr>
        <w:t>Prestar todos os esclarecimentos solicitados pelo contratante, atendendo prontamente a todas as reclamações;</w:t>
      </w:r>
    </w:p>
    <w:p w:rsidR="007306D7" w:rsidRDefault="008454BA">
      <w:pPr>
        <w:pStyle w:val="Standard"/>
        <w:spacing w:after="160" w:line="360" w:lineRule="auto"/>
      </w:pPr>
      <w:r>
        <w:rPr>
          <w:rFonts w:ascii="Times New Roman" w:hAnsi="Times New Roman" w:cs="Times New Roman"/>
          <w:color w:val="000000"/>
        </w:rPr>
        <w:t>10.1.7</w:t>
      </w:r>
      <w:r>
        <w:rPr>
          <w:rFonts w:ascii="Times New Roman" w:hAnsi="Times New Roman" w:cs="Times New Roman"/>
          <w:bCs/>
        </w:rPr>
        <w:t xml:space="preserve"> </w:t>
      </w:r>
      <w:r>
        <w:rPr>
          <w:rFonts w:ascii="Times New Roman" w:hAnsi="Times New Roman" w:cs="Times New Roman"/>
        </w:rPr>
        <w:t>Não subcontratar ou transferir a terceiros, nem mesmo parcialmente, a execução do presente objeto sem prévio consentimento por escrito do contratante;</w:t>
      </w:r>
    </w:p>
    <w:p w:rsidR="007306D7" w:rsidRDefault="008454BA">
      <w:pPr>
        <w:pStyle w:val="Standard"/>
        <w:spacing w:after="160" w:line="360" w:lineRule="auto"/>
      </w:pPr>
      <w:r>
        <w:rPr>
          <w:rFonts w:ascii="Times New Roman" w:hAnsi="Times New Roman" w:cs="Times New Roman"/>
          <w:color w:val="000000"/>
        </w:rPr>
        <w:t xml:space="preserve">10.1.8 </w:t>
      </w:r>
      <w:r>
        <w:rPr>
          <w:rFonts w:ascii="Times New Roman" w:hAnsi="Times New Roman" w:cs="Times New Roman"/>
        </w:rPr>
        <w:t>Observar os preceitos relativos às leis trabalhistas, previdenciárias, fiscais, seguros e quaisquer outras não mencionadas, bem como pagamento de todo e qualquer tributo que seja devido em decorrência direta do contrato, isentando o contratante de qualquer responsabilidade.</w:t>
      </w:r>
    </w:p>
    <w:p w:rsidR="007306D7" w:rsidRDefault="008454BA">
      <w:pPr>
        <w:pStyle w:val="Standard"/>
        <w:spacing w:after="160" w:line="360" w:lineRule="auto"/>
        <w:rPr>
          <w:rFonts w:ascii="Times New Roman" w:hAnsi="Times New Roman" w:cs="Times New Roman"/>
          <w:b/>
          <w:color w:val="000000"/>
        </w:rPr>
      </w:pPr>
      <w:r>
        <w:rPr>
          <w:rFonts w:ascii="Times New Roman" w:hAnsi="Times New Roman" w:cs="Times New Roman"/>
          <w:b/>
          <w:color w:val="000000"/>
        </w:rPr>
        <w:t>10.2 – DO CONTRATANTE</w:t>
      </w:r>
    </w:p>
    <w:p w:rsidR="007306D7" w:rsidRDefault="008454BA">
      <w:pPr>
        <w:pStyle w:val="Standard"/>
        <w:spacing w:after="160" w:line="360" w:lineRule="auto"/>
      </w:pPr>
      <w:r>
        <w:rPr>
          <w:rFonts w:ascii="Times New Roman" w:hAnsi="Times New Roman" w:cs="Times New Roman"/>
          <w:color w:val="000000"/>
        </w:rPr>
        <w:t>10.2.1</w:t>
      </w:r>
      <w:r>
        <w:rPr>
          <w:rFonts w:ascii="Times New Roman" w:hAnsi="Times New Roman" w:cs="Times New Roman"/>
        </w:rPr>
        <w:t xml:space="preserve"> Cumprir e fazer cumprir todas as disposições contidas neste Termo de Referência</w:t>
      </w:r>
    </w:p>
    <w:p w:rsidR="007306D7" w:rsidRDefault="008454BA">
      <w:pPr>
        <w:pStyle w:val="Standard"/>
        <w:spacing w:after="160" w:line="360" w:lineRule="auto"/>
      </w:pPr>
      <w:r>
        <w:rPr>
          <w:rFonts w:ascii="Times New Roman" w:hAnsi="Times New Roman" w:cs="Times New Roman"/>
          <w:color w:val="000000"/>
        </w:rPr>
        <w:t>10.2.2</w:t>
      </w:r>
      <w:r>
        <w:rPr>
          <w:rFonts w:ascii="Times New Roman" w:hAnsi="Times New Roman" w:cs="Times New Roman"/>
        </w:rPr>
        <w:t xml:space="preserve"> Proporcionar todas as facilidades, inclusive esclarecimentos atinentes ao objeto deste Termo de Referência, para que a empresa possa cumprir as obrigações dentro das normas e condições da aquisição;</w:t>
      </w:r>
    </w:p>
    <w:p w:rsidR="007306D7" w:rsidRDefault="008454BA">
      <w:pPr>
        <w:pStyle w:val="Standard"/>
        <w:spacing w:after="160" w:line="360" w:lineRule="auto"/>
      </w:pPr>
      <w:r>
        <w:rPr>
          <w:rFonts w:ascii="Times New Roman" w:hAnsi="Times New Roman" w:cs="Times New Roman"/>
          <w:color w:val="000000"/>
        </w:rPr>
        <w:t>10.2.3</w:t>
      </w:r>
      <w:r>
        <w:rPr>
          <w:rFonts w:ascii="Times New Roman" w:hAnsi="Times New Roman" w:cs="Times New Roman"/>
        </w:rPr>
        <w:t xml:space="preserve"> Designar servidores com competência necessária para promover o recebimento dos serviços, sob os aspectos quantitativos e qualitativos;</w:t>
      </w:r>
    </w:p>
    <w:p w:rsidR="007306D7" w:rsidRDefault="008454BA">
      <w:pPr>
        <w:pStyle w:val="Standard"/>
        <w:spacing w:after="160" w:line="360" w:lineRule="auto"/>
      </w:pPr>
      <w:r>
        <w:rPr>
          <w:rFonts w:ascii="Times New Roman" w:hAnsi="Times New Roman" w:cs="Times New Roman"/>
          <w:color w:val="000000"/>
        </w:rPr>
        <w:t>10.2.4</w:t>
      </w:r>
      <w:r>
        <w:rPr>
          <w:rFonts w:ascii="Times New Roman" w:hAnsi="Times New Roman" w:cs="Times New Roman"/>
        </w:rPr>
        <w:t xml:space="preserve"> Cumprir todos os compromissos financeiros assumidos com a contratada no prazo estipulado;</w:t>
      </w:r>
    </w:p>
    <w:p w:rsidR="007306D7" w:rsidRDefault="008454BA">
      <w:pPr>
        <w:pStyle w:val="Standard"/>
        <w:spacing w:after="160" w:line="360" w:lineRule="auto"/>
      </w:pPr>
      <w:r>
        <w:rPr>
          <w:rFonts w:ascii="Times New Roman" w:hAnsi="Times New Roman" w:cs="Times New Roman"/>
          <w:color w:val="000000"/>
        </w:rPr>
        <w:t>10.2.5</w:t>
      </w:r>
      <w:r>
        <w:rPr>
          <w:rFonts w:ascii="Times New Roman" w:hAnsi="Times New Roman" w:cs="Times New Roman"/>
        </w:rPr>
        <w:t xml:space="preserve"> Alocar os recursos orçamentários e financeiros necessários à execução da contratação;</w:t>
      </w:r>
    </w:p>
    <w:p w:rsidR="007306D7" w:rsidRDefault="008454BA">
      <w:pPr>
        <w:pStyle w:val="Standard"/>
        <w:spacing w:after="160" w:line="360" w:lineRule="auto"/>
      </w:pPr>
      <w:r>
        <w:rPr>
          <w:rFonts w:ascii="Times New Roman" w:hAnsi="Times New Roman" w:cs="Times New Roman"/>
          <w:color w:val="000000"/>
        </w:rPr>
        <w:t>10.2.6</w:t>
      </w:r>
      <w:r>
        <w:rPr>
          <w:rFonts w:ascii="Times New Roman" w:hAnsi="Times New Roman" w:cs="Times New Roman"/>
        </w:rPr>
        <w:t xml:space="preserve"> Acompanhar, coordenar e fiscalizar a contratação, anotando em registro próprio os fatos que, a seu critério, exijam medidas corretivas na prestação dos serviços;</w:t>
      </w:r>
    </w:p>
    <w:p w:rsidR="007306D7" w:rsidRDefault="008454BA">
      <w:pPr>
        <w:pStyle w:val="Standard"/>
        <w:spacing w:after="160" w:line="360" w:lineRule="auto"/>
      </w:pPr>
      <w:r>
        <w:rPr>
          <w:rFonts w:ascii="Times New Roman" w:hAnsi="Times New Roman" w:cs="Times New Roman"/>
          <w:color w:val="000000"/>
        </w:rPr>
        <w:t>10.2.7</w:t>
      </w:r>
      <w:r>
        <w:rPr>
          <w:rFonts w:ascii="Times New Roman" w:hAnsi="Times New Roman" w:cs="Times New Roman"/>
        </w:rPr>
        <w:t xml:space="preserve"> Notificar a contratada, por escrito, sobre imperfeições, falhas ou irregularidades constatadas nos fornecimentos, para que sejam tomadas as medidas corretivas necessárias;</w:t>
      </w:r>
    </w:p>
    <w:p w:rsidR="007306D7" w:rsidRDefault="008454BA">
      <w:pPr>
        <w:pStyle w:val="Standard"/>
        <w:spacing w:after="160" w:line="360" w:lineRule="auto"/>
      </w:pPr>
      <w:r>
        <w:rPr>
          <w:rFonts w:ascii="Times New Roman" w:hAnsi="Times New Roman" w:cs="Times New Roman"/>
          <w:color w:val="000000"/>
        </w:rPr>
        <w:t>10.2.8</w:t>
      </w:r>
      <w:r>
        <w:rPr>
          <w:rFonts w:ascii="Times New Roman" w:hAnsi="Times New Roman" w:cs="Times New Roman"/>
        </w:rPr>
        <w:t xml:space="preserve"> Aplicar as penalidades nas situações previstas neste Termo de Referência;</w:t>
      </w:r>
    </w:p>
    <w:p w:rsidR="007306D7" w:rsidRDefault="008454BA">
      <w:pPr>
        <w:pStyle w:val="Standard"/>
        <w:spacing w:after="160" w:line="360" w:lineRule="auto"/>
      </w:pPr>
      <w:r>
        <w:rPr>
          <w:rFonts w:ascii="Times New Roman" w:hAnsi="Times New Roman" w:cs="Times New Roman"/>
          <w:color w:val="000000"/>
        </w:rPr>
        <w:t>10.2.9</w:t>
      </w:r>
      <w:r>
        <w:rPr>
          <w:rFonts w:ascii="Times New Roman" w:hAnsi="Times New Roman" w:cs="Times New Roman"/>
        </w:rPr>
        <w:t xml:space="preserve"> Notificar a CONTRATADA, por escrito, no tocante à disposição de aplicação de eventuais penalidades, garantindo o contraditório e a ampla defesa;</w:t>
      </w:r>
    </w:p>
    <w:p w:rsidR="007306D7" w:rsidRDefault="008454BA">
      <w:pPr>
        <w:pStyle w:val="Standard"/>
        <w:spacing w:before="240" w:after="160" w:line="360" w:lineRule="auto"/>
      </w:pPr>
      <w:r>
        <w:rPr>
          <w:rFonts w:ascii="Times New Roman" w:hAnsi="Times New Roman" w:cs="Times New Roman"/>
          <w:color w:val="000000"/>
        </w:rPr>
        <w:t>10.2.10</w:t>
      </w:r>
      <w:r>
        <w:rPr>
          <w:rFonts w:ascii="Times New Roman" w:hAnsi="Times New Roman" w:cs="Times New Roman"/>
        </w:rPr>
        <w:t xml:space="preserve"> Poderá haver notificação por meio eletrônico (e-mail) a ser fornecido pela CONTRATADA quando da assinatura contratual, ficando a cargo desta avisar qualquer alteração deste no curso do contrato. </w:t>
      </w:r>
      <w:r>
        <w:rPr>
          <w:rFonts w:ascii="Times New Roman" w:hAnsi="Times New Roman" w:cs="Times New Roman"/>
        </w:rPr>
        <w:lastRenderedPageBreak/>
        <w:t>Considerar-se-á lido o e-mail pela contratada 48 (quarenta e oito) horas após o seu envio.</w:t>
      </w:r>
    </w:p>
    <w:p w:rsidR="007306D7" w:rsidRDefault="008454BA" w:rsidP="00FB2D85">
      <w:pPr>
        <w:pStyle w:val="Standard"/>
        <w:tabs>
          <w:tab w:val="left" w:pos="2880"/>
        </w:tabs>
        <w:spacing w:after="360" w:line="276" w:lineRule="auto"/>
        <w:rPr>
          <w:rFonts w:ascii="Times New Roman" w:hAnsi="Times New Roman" w:cs="Times New Roman"/>
          <w:b/>
        </w:rPr>
      </w:pPr>
      <w:r>
        <w:rPr>
          <w:rFonts w:ascii="Times New Roman" w:hAnsi="Times New Roman" w:cs="Times New Roman"/>
          <w:b/>
        </w:rPr>
        <w:t>11. DAS SANÇÕES</w:t>
      </w:r>
    </w:p>
    <w:p w:rsidR="007306D7" w:rsidRDefault="008454BA">
      <w:pPr>
        <w:pStyle w:val="Standard"/>
        <w:spacing w:before="240" w:line="360" w:lineRule="auto"/>
      </w:pPr>
      <w:r>
        <w:rPr>
          <w:rFonts w:ascii="Times New Roman" w:hAnsi="Times New Roman" w:cs="Times New Roman"/>
        </w:rPr>
        <w:t xml:space="preserve">11.1 </w:t>
      </w:r>
      <w:r>
        <w:rPr>
          <w:rFonts w:ascii="Times New Roman" w:hAnsi="Times New Roman" w:cs="Times New Roman"/>
          <w:bCs/>
        </w:rPr>
        <w:t>Comete infração administrativa o fornecedor/prestador de serviço que cometer quaisquer das infrações previstas no art. 155 da Lei nº 14.133, de 2021, quais sejam:</w:t>
      </w:r>
    </w:p>
    <w:p w:rsidR="007306D7" w:rsidRDefault="008454BA">
      <w:pPr>
        <w:pStyle w:val="Standard"/>
        <w:spacing w:before="240" w:line="360" w:lineRule="auto"/>
      </w:pPr>
      <w:r>
        <w:rPr>
          <w:rFonts w:ascii="Times New Roman" w:hAnsi="Times New Roman" w:cs="Times New Roman"/>
        </w:rPr>
        <w:t xml:space="preserve">11.1.1 </w:t>
      </w:r>
      <w:r>
        <w:rPr>
          <w:rFonts w:ascii="Times New Roman" w:hAnsi="Times New Roman" w:cs="Times New Roman"/>
          <w:bCs/>
        </w:rPr>
        <w:t>Dar causa à inexecução parcial do contrato;</w:t>
      </w:r>
    </w:p>
    <w:p w:rsidR="007306D7" w:rsidRDefault="008454BA">
      <w:pPr>
        <w:pStyle w:val="Standard"/>
        <w:spacing w:before="240" w:line="360" w:lineRule="auto"/>
      </w:pPr>
      <w:r>
        <w:rPr>
          <w:rFonts w:ascii="Times New Roman" w:hAnsi="Times New Roman" w:cs="Times New Roman"/>
        </w:rPr>
        <w:t xml:space="preserve">11.1.2 </w:t>
      </w:r>
      <w:r>
        <w:rPr>
          <w:rFonts w:ascii="Times New Roman" w:hAnsi="Times New Roman" w:cs="Times New Roman"/>
          <w:bCs/>
        </w:rPr>
        <w:t>Dar causa à inexecução parcial do contrato que cause grave dano à Administração, ao funcionamento dos serviços públicos ou ao interesse coletivo;</w:t>
      </w:r>
    </w:p>
    <w:p w:rsidR="007306D7" w:rsidRDefault="008454BA">
      <w:pPr>
        <w:pStyle w:val="Standard"/>
        <w:spacing w:before="240" w:line="360" w:lineRule="auto"/>
      </w:pPr>
      <w:r>
        <w:rPr>
          <w:rFonts w:ascii="Times New Roman" w:hAnsi="Times New Roman" w:cs="Times New Roman"/>
        </w:rPr>
        <w:t xml:space="preserve">11.1.3 </w:t>
      </w:r>
      <w:r>
        <w:rPr>
          <w:rFonts w:ascii="Times New Roman" w:hAnsi="Times New Roman" w:cs="Times New Roman"/>
          <w:bCs/>
        </w:rPr>
        <w:t>Dar causa à inexecução total do contrato;</w:t>
      </w:r>
    </w:p>
    <w:p w:rsidR="007306D7" w:rsidRDefault="008454BA">
      <w:pPr>
        <w:pStyle w:val="Standard"/>
        <w:spacing w:before="240" w:line="360" w:lineRule="auto"/>
      </w:pPr>
      <w:r>
        <w:rPr>
          <w:rFonts w:ascii="Times New Roman" w:hAnsi="Times New Roman" w:cs="Times New Roman"/>
        </w:rPr>
        <w:t xml:space="preserve">11.1.4 </w:t>
      </w:r>
      <w:r>
        <w:rPr>
          <w:rFonts w:ascii="Times New Roman" w:hAnsi="Times New Roman" w:cs="Times New Roman"/>
          <w:bCs/>
        </w:rPr>
        <w:t>Deixar de entregar a documentação exigida para o certame;</w:t>
      </w:r>
    </w:p>
    <w:p w:rsidR="007306D7" w:rsidRDefault="008454BA">
      <w:pPr>
        <w:pStyle w:val="Standard"/>
        <w:spacing w:before="240" w:line="360" w:lineRule="auto"/>
      </w:pPr>
      <w:r>
        <w:rPr>
          <w:rFonts w:ascii="Times New Roman" w:hAnsi="Times New Roman" w:cs="Times New Roman"/>
        </w:rPr>
        <w:t xml:space="preserve">11.1.5 </w:t>
      </w:r>
      <w:r>
        <w:rPr>
          <w:rFonts w:ascii="Times New Roman" w:hAnsi="Times New Roman" w:cs="Times New Roman"/>
          <w:bCs/>
        </w:rPr>
        <w:t>Não manter a proposta, salvo em decorrência de fato superveniente devidamente justificado;</w:t>
      </w:r>
    </w:p>
    <w:p w:rsidR="007306D7" w:rsidRDefault="008454BA">
      <w:pPr>
        <w:pStyle w:val="Standard"/>
        <w:spacing w:before="240" w:line="360" w:lineRule="auto"/>
      </w:pPr>
      <w:r>
        <w:rPr>
          <w:rFonts w:ascii="Times New Roman" w:hAnsi="Times New Roman" w:cs="Times New Roman"/>
        </w:rPr>
        <w:t xml:space="preserve">11.1.6 </w:t>
      </w:r>
      <w:r>
        <w:rPr>
          <w:rFonts w:ascii="Times New Roman" w:hAnsi="Times New Roman" w:cs="Times New Roman"/>
          <w:bCs/>
        </w:rPr>
        <w:t>Não celebrar o contrato ou não entregar a documentação exigida para a contratação, quando convocado dentro do prazo de validade de sua proposta;</w:t>
      </w:r>
    </w:p>
    <w:p w:rsidR="007306D7" w:rsidRDefault="008454BA">
      <w:pPr>
        <w:pStyle w:val="Standard"/>
        <w:spacing w:before="240" w:line="360" w:lineRule="auto"/>
      </w:pPr>
      <w:r>
        <w:rPr>
          <w:rFonts w:ascii="Times New Roman" w:hAnsi="Times New Roman" w:cs="Times New Roman"/>
        </w:rPr>
        <w:t xml:space="preserve">11.1.7 </w:t>
      </w:r>
      <w:r>
        <w:rPr>
          <w:rFonts w:ascii="Times New Roman" w:hAnsi="Times New Roman" w:cs="Times New Roman"/>
          <w:bCs/>
        </w:rPr>
        <w:t>Ensejar o retardamento da execução ou da entrega do objeto da licitação sem motivo justificado;</w:t>
      </w:r>
    </w:p>
    <w:p w:rsidR="007306D7" w:rsidRDefault="008454BA">
      <w:pPr>
        <w:pStyle w:val="Standard"/>
        <w:spacing w:before="240" w:line="360" w:lineRule="auto"/>
      </w:pPr>
      <w:r>
        <w:rPr>
          <w:rFonts w:ascii="Times New Roman" w:hAnsi="Times New Roman" w:cs="Times New Roman"/>
        </w:rPr>
        <w:t xml:space="preserve">11.1.8 </w:t>
      </w:r>
      <w:r>
        <w:rPr>
          <w:rFonts w:ascii="Times New Roman" w:hAnsi="Times New Roman" w:cs="Times New Roman"/>
          <w:bCs/>
        </w:rPr>
        <w:t>Apresentar declaração ou documentação falsa exigida para o certame ou prestar declaração falsa durante a dispensa eletrônica ou a execução do contrato;</w:t>
      </w:r>
    </w:p>
    <w:p w:rsidR="007306D7" w:rsidRDefault="008454BA">
      <w:pPr>
        <w:pStyle w:val="Standard"/>
        <w:spacing w:before="240" w:line="360" w:lineRule="auto"/>
      </w:pPr>
      <w:r>
        <w:rPr>
          <w:rFonts w:ascii="Times New Roman" w:hAnsi="Times New Roman" w:cs="Times New Roman"/>
        </w:rPr>
        <w:t xml:space="preserve">11.1.9 </w:t>
      </w:r>
      <w:r>
        <w:rPr>
          <w:rFonts w:ascii="Times New Roman" w:hAnsi="Times New Roman" w:cs="Times New Roman"/>
          <w:bCs/>
        </w:rPr>
        <w:t>Fraudar a dispensa eletrônica ou praticar ato fraudulento na execução do contrato;</w:t>
      </w:r>
    </w:p>
    <w:p w:rsidR="007306D7" w:rsidRDefault="008454BA">
      <w:pPr>
        <w:pStyle w:val="Standard"/>
        <w:spacing w:before="240" w:line="360" w:lineRule="auto"/>
      </w:pPr>
      <w:r>
        <w:rPr>
          <w:rFonts w:ascii="Times New Roman" w:hAnsi="Times New Roman" w:cs="Times New Roman"/>
        </w:rPr>
        <w:t xml:space="preserve">11.1.10 </w:t>
      </w:r>
      <w:r>
        <w:rPr>
          <w:rFonts w:ascii="Times New Roman" w:hAnsi="Times New Roman" w:cs="Times New Roman"/>
          <w:bCs/>
        </w:rPr>
        <w:t>Comportar-se de modo inidôneo ou cometer fraude de qualquer natureza;</w:t>
      </w:r>
    </w:p>
    <w:p w:rsidR="007306D7" w:rsidRDefault="008454BA">
      <w:pPr>
        <w:pStyle w:val="Standard"/>
        <w:spacing w:before="240" w:line="360" w:lineRule="auto"/>
      </w:pPr>
      <w:r>
        <w:rPr>
          <w:rFonts w:ascii="Times New Roman" w:hAnsi="Times New Roman" w:cs="Times New Roman"/>
        </w:rPr>
        <w:t xml:space="preserve">11.1.10.1 </w:t>
      </w:r>
      <w:r>
        <w:rPr>
          <w:rFonts w:ascii="Times New Roman" w:hAnsi="Times New Roman" w:cs="Times New Roman"/>
          <w:bCs/>
        </w:rPr>
        <w:t>Considera-se comportamento inidôneo, entre outros, a declaração falsa quanto às condições de participação, quanto ao enquadramento como ME/EPP ou o conluio entre os fornecedores, em qualquer momento da dispensa, mesmo após o encerramento da fase de lances;</w:t>
      </w:r>
    </w:p>
    <w:p w:rsidR="007306D7" w:rsidRDefault="008454BA">
      <w:pPr>
        <w:pStyle w:val="Standard"/>
        <w:spacing w:before="240" w:line="360" w:lineRule="auto"/>
      </w:pPr>
      <w:r>
        <w:rPr>
          <w:rFonts w:ascii="Times New Roman" w:hAnsi="Times New Roman" w:cs="Times New Roman"/>
        </w:rPr>
        <w:t xml:space="preserve">11.1.11 </w:t>
      </w:r>
      <w:r>
        <w:rPr>
          <w:rFonts w:ascii="Times New Roman" w:hAnsi="Times New Roman" w:cs="Times New Roman"/>
          <w:bCs/>
        </w:rPr>
        <w:t>Praticar atos ilícitos com vistas a frustrar os objetivos deste certame;</w:t>
      </w:r>
    </w:p>
    <w:p w:rsidR="007306D7" w:rsidRDefault="008454BA">
      <w:pPr>
        <w:pStyle w:val="Standard"/>
        <w:spacing w:before="240" w:line="360" w:lineRule="auto"/>
      </w:pPr>
      <w:r>
        <w:rPr>
          <w:rFonts w:ascii="Times New Roman" w:hAnsi="Times New Roman" w:cs="Times New Roman"/>
        </w:rPr>
        <w:t>11.1.12</w:t>
      </w:r>
      <w:r>
        <w:rPr>
          <w:rFonts w:ascii="Times New Roman" w:hAnsi="Times New Roman" w:cs="Times New Roman"/>
          <w:bCs/>
        </w:rPr>
        <w:t xml:space="preserve"> Praticar ato lesivo previsto no art. 5º da Lei 12.846/2013.</w:t>
      </w:r>
    </w:p>
    <w:p w:rsidR="007306D7" w:rsidRDefault="008454BA">
      <w:pPr>
        <w:pStyle w:val="Standard"/>
        <w:spacing w:before="240" w:line="360" w:lineRule="auto"/>
      </w:pPr>
      <w:r>
        <w:rPr>
          <w:rFonts w:ascii="Times New Roman" w:hAnsi="Times New Roman" w:cs="Times New Roman"/>
        </w:rPr>
        <w:t xml:space="preserve">11.2 </w:t>
      </w:r>
      <w:r>
        <w:rPr>
          <w:rFonts w:ascii="Times New Roman" w:hAnsi="Times New Roman" w:cs="Times New Roman"/>
          <w:bCs/>
        </w:rPr>
        <w:t xml:space="preserve">O fornecedor que cometer qualquer das infrações discriminadas nos subitens anteriores ficará sujeito, </w:t>
      </w:r>
      <w:r>
        <w:rPr>
          <w:rFonts w:ascii="Times New Roman" w:hAnsi="Times New Roman" w:cs="Times New Roman"/>
          <w:bCs/>
        </w:rPr>
        <w:lastRenderedPageBreak/>
        <w:t>sem prejuízo da responsabilidade civil e criminal, às seguintes sanções:</w:t>
      </w:r>
    </w:p>
    <w:p w:rsidR="007306D7" w:rsidRDefault="008454BA">
      <w:pPr>
        <w:pStyle w:val="Standard"/>
        <w:spacing w:before="240" w:line="360" w:lineRule="auto"/>
      </w:pPr>
      <w:r>
        <w:rPr>
          <w:rFonts w:ascii="Times New Roman" w:hAnsi="Times New Roman" w:cs="Times New Roman"/>
          <w:b/>
        </w:rPr>
        <w:t>a) Advertência</w:t>
      </w:r>
      <w:r>
        <w:rPr>
          <w:rFonts w:ascii="Times New Roman" w:hAnsi="Times New Roman" w:cs="Times New Roman"/>
          <w:bCs/>
        </w:rPr>
        <w:t xml:space="preserve"> pela falta do subitem </w:t>
      </w:r>
      <w:r>
        <w:rPr>
          <w:rFonts w:ascii="Times New Roman" w:hAnsi="Times New Roman" w:cs="Times New Roman"/>
        </w:rPr>
        <w:t>11.1.1</w:t>
      </w:r>
      <w:r>
        <w:rPr>
          <w:rFonts w:ascii="Times New Roman" w:hAnsi="Times New Roman" w:cs="Times New Roman"/>
          <w:bCs/>
        </w:rPr>
        <w:t xml:space="preserve"> deste Termo de Referência, quando não se justificar a imposição de penalidade mais grave;</w:t>
      </w:r>
    </w:p>
    <w:p w:rsidR="007306D7" w:rsidRDefault="008454BA">
      <w:pPr>
        <w:pStyle w:val="Standard"/>
        <w:spacing w:before="240" w:line="360" w:lineRule="auto"/>
      </w:pPr>
      <w:r>
        <w:rPr>
          <w:rFonts w:ascii="Times New Roman" w:hAnsi="Times New Roman" w:cs="Times New Roman"/>
          <w:b/>
        </w:rPr>
        <w:t>b) Multa</w:t>
      </w:r>
      <w:r>
        <w:rPr>
          <w:rFonts w:ascii="Times New Roman" w:hAnsi="Times New Roman" w:cs="Times New Roman"/>
          <w:bCs/>
        </w:rPr>
        <w:t>, calculada na forma do contrato, com base no total do valor da contratação realizada de forma direta e será aplicada ao responsável por qualquer das infrações administrativas previstas no item 11.1 deste Termo de Referência, no percentual de até 10% (dez por cento), na hipótese de cometimento das infrações previstas nos itens 11.1.1 a 11.1.7, e até 20% (vinte por cento), se cometidas infrações previstas nos itens 11.1.8 a 11.1.12;</w:t>
      </w:r>
    </w:p>
    <w:p w:rsidR="007306D7" w:rsidRDefault="008454BA">
      <w:pPr>
        <w:pStyle w:val="Standard"/>
        <w:spacing w:before="240" w:line="360" w:lineRule="auto"/>
      </w:pPr>
      <w:r>
        <w:rPr>
          <w:rFonts w:ascii="Times New Roman" w:hAnsi="Times New Roman" w:cs="Times New Roman"/>
          <w:b/>
        </w:rPr>
        <w:t xml:space="preserve">b.1) </w:t>
      </w:r>
      <w:r>
        <w:rPr>
          <w:rFonts w:ascii="Times New Roman" w:hAnsi="Times New Roman" w:cs="Times New Roman"/>
          <w:bCs/>
        </w:rPr>
        <w:t>O valor da multa poderá ser descontado das faturas devidas à CONTRATADA;</w:t>
      </w:r>
    </w:p>
    <w:p w:rsidR="007306D7" w:rsidRDefault="008454BA">
      <w:pPr>
        <w:pStyle w:val="Standard"/>
        <w:spacing w:before="240" w:line="360" w:lineRule="auto"/>
      </w:pPr>
      <w:r>
        <w:rPr>
          <w:rFonts w:ascii="Times New Roman" w:hAnsi="Times New Roman" w:cs="Times New Roman"/>
          <w:b/>
        </w:rPr>
        <w:t xml:space="preserve">b.2) </w:t>
      </w:r>
      <w:r>
        <w:rPr>
          <w:rFonts w:ascii="Times New Roman" w:hAnsi="Times New Roman" w:cs="Times New Roman"/>
          <w:bCs/>
        </w:rPr>
        <w:t>A multa pode ser aplicada isoladamente ou juntamente com as penalidades definidas nos itens “c” e “d” abaixo:</w:t>
      </w:r>
    </w:p>
    <w:p w:rsidR="007306D7" w:rsidRDefault="008454BA">
      <w:pPr>
        <w:pStyle w:val="Standard"/>
        <w:spacing w:before="240" w:line="360" w:lineRule="auto"/>
      </w:pPr>
      <w:r>
        <w:rPr>
          <w:rFonts w:ascii="Times New Roman" w:hAnsi="Times New Roman" w:cs="Times New Roman"/>
          <w:b/>
        </w:rPr>
        <w:t>c) Impedimento de licitar e contratar</w:t>
      </w:r>
      <w:r>
        <w:rPr>
          <w:rFonts w:ascii="Times New Roman" w:hAnsi="Times New Roman" w:cs="Times New Roman"/>
          <w:bCs/>
        </w:rPr>
        <w:t xml:space="preserve"> no âmbito da Administração Pública direta e indireta do ente federativo que tiver aplicado a sanção, pelo prazo máximo de 03 (três) anos, nos casos dos subitens 11.1.2 a 11.1.7 deste Termo de Referência, quando não se justificar a imposição de penalidade mais grave;</w:t>
      </w:r>
    </w:p>
    <w:p w:rsidR="007306D7" w:rsidRDefault="008454BA">
      <w:pPr>
        <w:pStyle w:val="Standard"/>
        <w:spacing w:before="240" w:line="360" w:lineRule="auto"/>
      </w:pPr>
      <w:r>
        <w:rPr>
          <w:rFonts w:ascii="Times New Roman" w:hAnsi="Times New Roman" w:cs="Times New Roman"/>
          <w:b/>
        </w:rPr>
        <w:t>d) Declaração de inidoneidade</w:t>
      </w:r>
      <w:r>
        <w:rPr>
          <w:rFonts w:ascii="Times New Roman" w:hAnsi="Times New Roman" w:cs="Times New Roman"/>
          <w:bCs/>
        </w:rPr>
        <w:t xml:space="preserve"> para licitar ou contratar, que impedirá o responsável de licitar ou contratar no âmbito da Administração Pública direta e indireta de todos os entes federativos, pelo prazo mínimo de 03 (três) anos e máximo de 06 (seis) anos, nos casos dos subitens 11.1.2 a 11.1.12 deste Termo de Referência;</w:t>
      </w:r>
    </w:p>
    <w:p w:rsidR="007306D7" w:rsidRDefault="008454BA">
      <w:pPr>
        <w:pStyle w:val="Standard"/>
        <w:spacing w:before="240" w:line="360" w:lineRule="auto"/>
      </w:pPr>
      <w:r>
        <w:rPr>
          <w:rFonts w:ascii="Times New Roman" w:hAnsi="Times New Roman" w:cs="Times New Roman"/>
        </w:rPr>
        <w:t xml:space="preserve">11.3 </w:t>
      </w:r>
      <w:r>
        <w:rPr>
          <w:rFonts w:ascii="Times New Roman" w:hAnsi="Times New Roman" w:cs="Times New Roman"/>
          <w:bCs/>
        </w:rPr>
        <w:t>Na aplicação das sanções serão considerados:</w:t>
      </w:r>
    </w:p>
    <w:p w:rsidR="007306D7" w:rsidRDefault="008454BA">
      <w:pPr>
        <w:pStyle w:val="Standard"/>
        <w:spacing w:before="240" w:line="360" w:lineRule="auto"/>
      </w:pPr>
      <w:r>
        <w:rPr>
          <w:rFonts w:ascii="Times New Roman" w:hAnsi="Times New Roman" w:cs="Times New Roman"/>
        </w:rPr>
        <w:t xml:space="preserve">11.3.1 </w:t>
      </w:r>
      <w:r>
        <w:rPr>
          <w:rFonts w:ascii="Times New Roman" w:hAnsi="Times New Roman" w:cs="Times New Roman"/>
          <w:bCs/>
        </w:rPr>
        <w:t>A natureza e a gravidade da infração cometida;</w:t>
      </w:r>
    </w:p>
    <w:p w:rsidR="007306D7" w:rsidRDefault="008454BA">
      <w:pPr>
        <w:pStyle w:val="Standard"/>
        <w:spacing w:before="240" w:line="360" w:lineRule="auto"/>
      </w:pPr>
      <w:r>
        <w:rPr>
          <w:rFonts w:ascii="Times New Roman" w:hAnsi="Times New Roman" w:cs="Times New Roman"/>
        </w:rPr>
        <w:t xml:space="preserve">11.3.2 </w:t>
      </w:r>
      <w:r>
        <w:rPr>
          <w:rFonts w:ascii="Times New Roman" w:hAnsi="Times New Roman" w:cs="Times New Roman"/>
          <w:bCs/>
        </w:rPr>
        <w:t>As peculiaridades do caso concreto;</w:t>
      </w:r>
    </w:p>
    <w:p w:rsidR="007306D7" w:rsidRDefault="008454BA">
      <w:pPr>
        <w:pStyle w:val="Standard"/>
        <w:spacing w:before="240" w:line="360" w:lineRule="auto"/>
      </w:pPr>
      <w:r>
        <w:rPr>
          <w:rFonts w:ascii="Times New Roman" w:hAnsi="Times New Roman" w:cs="Times New Roman"/>
        </w:rPr>
        <w:t xml:space="preserve">11.3.3 </w:t>
      </w:r>
      <w:r>
        <w:rPr>
          <w:rFonts w:ascii="Times New Roman" w:hAnsi="Times New Roman" w:cs="Times New Roman"/>
          <w:bCs/>
        </w:rPr>
        <w:t>As circunstâncias agravantes ou atenuantes;</w:t>
      </w:r>
    </w:p>
    <w:p w:rsidR="007306D7" w:rsidRDefault="008454BA">
      <w:pPr>
        <w:pStyle w:val="Standard"/>
        <w:spacing w:before="240" w:line="360" w:lineRule="auto"/>
      </w:pPr>
      <w:r>
        <w:rPr>
          <w:rFonts w:ascii="Times New Roman" w:hAnsi="Times New Roman" w:cs="Times New Roman"/>
        </w:rPr>
        <w:t xml:space="preserve">11.3.4 </w:t>
      </w:r>
      <w:r>
        <w:rPr>
          <w:rFonts w:ascii="Times New Roman" w:hAnsi="Times New Roman" w:cs="Times New Roman"/>
          <w:bCs/>
        </w:rPr>
        <w:t>Os danos que dela provierem para a Administração Pública;</w:t>
      </w:r>
    </w:p>
    <w:p w:rsidR="007306D7" w:rsidRDefault="008454BA">
      <w:pPr>
        <w:pStyle w:val="Standard"/>
        <w:spacing w:before="240" w:line="360" w:lineRule="auto"/>
      </w:pPr>
      <w:r>
        <w:rPr>
          <w:rFonts w:ascii="Times New Roman" w:hAnsi="Times New Roman" w:cs="Times New Roman"/>
        </w:rPr>
        <w:t xml:space="preserve">11.3.5 </w:t>
      </w:r>
      <w:r>
        <w:rPr>
          <w:rFonts w:ascii="Times New Roman" w:hAnsi="Times New Roman" w:cs="Times New Roman"/>
          <w:bCs/>
        </w:rPr>
        <w:t>A implantação ou o aperfeiçoamento de programa de integridade, conforme normas e orientações dos órgãos de controle.</w:t>
      </w:r>
    </w:p>
    <w:p w:rsidR="007306D7" w:rsidRDefault="008454BA">
      <w:pPr>
        <w:pStyle w:val="Standard"/>
        <w:spacing w:before="240" w:line="360" w:lineRule="auto"/>
      </w:pPr>
      <w:r>
        <w:rPr>
          <w:rFonts w:ascii="Times New Roman" w:hAnsi="Times New Roman" w:cs="Times New Roman"/>
        </w:rPr>
        <w:lastRenderedPageBreak/>
        <w:t xml:space="preserve">11.4 </w:t>
      </w:r>
      <w:r>
        <w:rPr>
          <w:rFonts w:ascii="Times New Roman" w:hAnsi="Times New Roman" w:cs="Times New Roman"/>
          <w:bCs/>
        </w:rPr>
        <w:t>Se a multa aplicada e as indenizações cabíveis forem superiores ao valor de pagamento eventualmente devido pela Administração à contratada, além da perda desse valor, a diferença será descontada da garantia prestada ou será cobrada judicialmente;</w:t>
      </w:r>
    </w:p>
    <w:p w:rsidR="00BD7F14" w:rsidRDefault="008454BA">
      <w:pPr>
        <w:pStyle w:val="Standard"/>
        <w:spacing w:before="240" w:after="240" w:line="360" w:lineRule="auto"/>
        <w:rPr>
          <w:rFonts w:ascii="Times New Roman" w:hAnsi="Times New Roman" w:cs="Times New Roman"/>
          <w:b/>
        </w:rPr>
      </w:pPr>
      <w:r>
        <w:rPr>
          <w:rFonts w:ascii="Times New Roman" w:hAnsi="Times New Roman" w:cs="Times New Roman"/>
        </w:rPr>
        <w:t xml:space="preserve">11.5 </w:t>
      </w:r>
      <w:r>
        <w:rPr>
          <w:rFonts w:ascii="Times New Roman" w:hAnsi="Times New Roman" w:cs="Times New Roman"/>
          <w:bCs/>
        </w:rPr>
        <w:t>A aplicação de qualquer das penalidades previstas realizar-se-á em processo administrativo que assegurará o contraditório e a ampla defesa ao fornecedor/adjudicatário, observando-se o rito procedimental previsto no Capítulo I do Título IV da Lei 14.133/2021 – Das Infrações e Sanções Administrativas.</w:t>
      </w:r>
      <w:r w:rsidR="00BD7F14" w:rsidRPr="00BD7F14">
        <w:rPr>
          <w:rFonts w:ascii="Times New Roman" w:hAnsi="Times New Roman" w:cs="Times New Roman"/>
          <w:b/>
        </w:rPr>
        <w:t xml:space="preserve"> </w:t>
      </w:r>
    </w:p>
    <w:p w:rsidR="00BD7F14" w:rsidRPr="00BD7F14" w:rsidRDefault="00BD7F14">
      <w:pPr>
        <w:pStyle w:val="Standard"/>
        <w:spacing w:before="240" w:after="240" w:line="360" w:lineRule="auto"/>
        <w:rPr>
          <w:rFonts w:ascii="Times New Roman" w:hAnsi="Times New Roman" w:cs="Times New Roman"/>
          <w:b/>
          <w:color w:val="000000"/>
        </w:rPr>
      </w:pPr>
      <w:r>
        <w:rPr>
          <w:rFonts w:ascii="Times New Roman" w:hAnsi="Times New Roman" w:cs="Times New Roman"/>
          <w:b/>
        </w:rPr>
        <w:t xml:space="preserve">12 – </w:t>
      </w:r>
      <w:r>
        <w:rPr>
          <w:rFonts w:ascii="Times New Roman" w:hAnsi="Times New Roman" w:cs="Times New Roman"/>
          <w:b/>
          <w:color w:val="000000"/>
        </w:rPr>
        <w:t>FISCALIZAÇÃO E GERENCIAMENTO DA CONTRATAÇÃO</w:t>
      </w:r>
    </w:p>
    <w:p w:rsidR="007306D7" w:rsidRDefault="008454BA">
      <w:pPr>
        <w:pStyle w:val="Standard"/>
        <w:spacing w:before="240" w:after="360" w:line="360" w:lineRule="auto"/>
      </w:pPr>
      <w:r>
        <w:rPr>
          <w:rFonts w:ascii="Times New Roman" w:hAnsi="Times New Roman" w:cs="Times New Roman"/>
          <w:color w:val="000000"/>
        </w:rPr>
        <w:t xml:space="preserve">12.1 </w:t>
      </w:r>
      <w:r>
        <w:rPr>
          <w:rFonts w:ascii="Times New Roman" w:hAnsi="Times New Roman" w:cs="Times New Roman"/>
        </w:rPr>
        <w:t xml:space="preserve">A fiscalização será exercida pela </w:t>
      </w:r>
      <w:r>
        <w:rPr>
          <w:rFonts w:ascii="Times New Roman" w:hAnsi="Times New Roman" w:cs="Times New Roman"/>
          <w:b/>
        </w:rPr>
        <w:t>Lucimere da Silva Moreira</w:t>
      </w:r>
      <w:r>
        <w:rPr>
          <w:rFonts w:ascii="Times New Roman" w:hAnsi="Times New Roman" w:cs="Times New Roman"/>
        </w:rPr>
        <w:t>, sendo o fiscal suplente</w:t>
      </w:r>
      <w:r>
        <w:rPr>
          <w:rFonts w:ascii="Times New Roman" w:hAnsi="Times New Roman" w:cs="Times New Roman"/>
          <w:b/>
        </w:rPr>
        <w:t xml:space="preserve"> Anália de Oliveira Alves,</w:t>
      </w:r>
      <w:r>
        <w:rPr>
          <w:rFonts w:ascii="Times New Roman" w:hAnsi="Times New Roman" w:cs="Times New Roman"/>
        </w:rPr>
        <w:t xml:space="preserve"> formalmente designados para o acompanhamento da contratação e entrega dos produtos, bem como para atestar o recebimento provisório e definitivo;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 Aos servidores investidos na função de fiscal, especialmente designados pela Administração, compete:</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12.2.1 Exercer de modo sistemático a fiscalização e o acompanhamento da execução da contratação, objetivando verificar o cumprimento das disposições contratuais, técnicas e administrativas, em todos os seus aspectos;</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12.2.2 Anotar em registro próprio, comunicando ao preposto da CONTRATADA as irregularidades constatadas, informando prazo para sua regularização, propondo à Administração, quando for o caso, a aplicação das penalidades previstas na legislação pertinente.</w:t>
      </w:r>
    </w:p>
    <w:p w:rsidR="007306D7" w:rsidRDefault="008454BA">
      <w:pPr>
        <w:spacing w:line="360" w:lineRule="auto"/>
        <w:jc w:val="both"/>
      </w:pPr>
      <w:r>
        <w:rPr>
          <w:rFonts w:ascii="Times New Roman" w:hAnsi="Times New Roman" w:cs="Times New Roman"/>
          <w:color w:val="000000"/>
          <w:sz w:val="24"/>
          <w:szCs w:val="24"/>
        </w:rPr>
        <w:t xml:space="preserve">12.3 </w:t>
      </w:r>
      <w:r>
        <w:rPr>
          <w:rFonts w:ascii="Times New Roman" w:hAnsi="Times New Roman" w:cs="Times New Roman"/>
          <w:sz w:val="24"/>
          <w:szCs w:val="24"/>
        </w:rPr>
        <w:t>As decisões e providências que ultrapassarem a competência da fiscalização da contratação serão submetidas à apreciação da autoridade superior da Câmara Municipal de Itaguaí, para adoção das medidas cabíveis, consoante disposto no art. 117, §§ 1º e 2º, da Lei nº 14.133/2021;</w:t>
      </w:r>
    </w:p>
    <w:p w:rsidR="007306D7" w:rsidRDefault="008454BA">
      <w:pPr>
        <w:spacing w:line="360" w:lineRule="auto"/>
        <w:jc w:val="both"/>
      </w:pPr>
      <w:r>
        <w:rPr>
          <w:rFonts w:ascii="Times New Roman" w:hAnsi="Times New Roman" w:cs="Times New Roman"/>
          <w:color w:val="000000"/>
          <w:sz w:val="24"/>
          <w:szCs w:val="24"/>
        </w:rPr>
        <w:t xml:space="preserve">12.4 </w:t>
      </w:r>
      <w:r>
        <w:rPr>
          <w:rFonts w:ascii="Times New Roman" w:hAnsi="Times New Roman" w:cs="Times New Roman"/>
          <w:sz w:val="24"/>
          <w:szCs w:val="24"/>
        </w:rPr>
        <w:t>Exigências da fiscalização, respaldada na legislação aplicável, no TR e Edital, deverão ser imediatamente atendidas pela CONTRATADA;</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12.5 O descumprimento total ou parcial das demais obrigações e responsabilidades assumidas pela CONTRATADA ensejará a aplicação de sanções administrativas, na legislação vigente;</w:t>
      </w:r>
    </w:p>
    <w:p w:rsidR="007306D7" w:rsidRDefault="008454BA">
      <w:pPr>
        <w:spacing w:line="360" w:lineRule="auto"/>
        <w:jc w:val="both"/>
      </w:pPr>
      <w:r>
        <w:rPr>
          <w:rFonts w:ascii="Times New Roman" w:hAnsi="Times New Roman" w:cs="Times New Roman"/>
          <w:color w:val="000000"/>
          <w:sz w:val="24"/>
          <w:szCs w:val="24"/>
        </w:rPr>
        <w:t xml:space="preserve">12.6 </w:t>
      </w:r>
      <w:r>
        <w:rPr>
          <w:rFonts w:ascii="Times New Roman" w:hAnsi="Times New Roman" w:cs="Times New Roman"/>
          <w:sz w:val="24"/>
          <w:szCs w:val="24"/>
        </w:rPr>
        <w:t xml:space="preserve">A fiscalização será exercida no interesse exclusivo da Câmara Municipal de Itaguaí não exclui nem </w:t>
      </w:r>
      <w:r>
        <w:rPr>
          <w:rFonts w:ascii="Times New Roman" w:hAnsi="Times New Roman" w:cs="Times New Roman"/>
          <w:sz w:val="24"/>
          <w:szCs w:val="24"/>
        </w:rPr>
        <w:lastRenderedPageBreak/>
        <w:t>reduz a responsabilidade da CONTRATADA por qualquer irregularidade;</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12.7 A fiscalização do contrato será auxiliada pelos órgãos de assessoramento jurídico e de controle interno da Administração da CMI, que deverão dirimir dúvidas e subsidiá-lo com informações relevantes para prevenir riscos na execução contratual.</w:t>
      </w:r>
    </w:p>
    <w:p w:rsidR="00BD7F14" w:rsidRPr="00BD7F14" w:rsidRDefault="00BD7F14">
      <w:pPr>
        <w:spacing w:line="360" w:lineRule="auto"/>
        <w:jc w:val="both"/>
        <w:rPr>
          <w:rFonts w:ascii="Times New Roman" w:hAnsi="Times New Roman" w:cs="Times New Roman"/>
          <w:b/>
          <w:color w:val="000000"/>
          <w:sz w:val="24"/>
          <w:szCs w:val="24"/>
        </w:rPr>
      </w:pPr>
      <w:r w:rsidRPr="00BD7F14">
        <w:rPr>
          <w:rFonts w:ascii="Times New Roman" w:hAnsi="Times New Roman" w:cs="Times New Roman"/>
          <w:b/>
          <w:color w:val="000000"/>
          <w:sz w:val="24"/>
          <w:szCs w:val="24"/>
        </w:rPr>
        <w:t>13- DO PAGAMENTO</w:t>
      </w:r>
    </w:p>
    <w:p w:rsidR="007306D7" w:rsidRDefault="008454BA">
      <w:pPr>
        <w:pStyle w:val="Standard"/>
        <w:spacing w:before="240" w:after="360" w:line="360" w:lineRule="auto"/>
      </w:pPr>
      <w:r>
        <w:rPr>
          <w:rFonts w:ascii="Times New Roman" w:hAnsi="Times New Roman" w:cs="Times New Roman"/>
        </w:rPr>
        <w:t>13.1 O pagamento será de forma parcelada, mediante o fornecimento a Câmara Municipal de NOTA FISCAL ELETRÔNICA, juntamente com a comprovação da regularidade fiscal exigidos pelo artigo 68 da Lei nº 14.133/2021. Estes documentos depois de conferidos e visados, serão encaminhados para processamento e pagamento no prazo de até 20 (vinte) dias corridos, após a respectiva apresentação;</w:t>
      </w:r>
    </w:p>
    <w:p w:rsidR="007306D7" w:rsidRDefault="008454BA">
      <w:pPr>
        <w:pStyle w:val="Standard"/>
        <w:spacing w:after="360" w:line="276" w:lineRule="auto"/>
      </w:pPr>
      <w:r>
        <w:rPr>
          <w:rFonts w:ascii="Times New Roman" w:hAnsi="Times New Roman" w:cs="Times New Roman"/>
          <w:bCs/>
        </w:rPr>
        <w:t>13.1.1</w:t>
      </w:r>
      <w:r>
        <w:rPr>
          <w:rFonts w:ascii="Times New Roman" w:hAnsi="Times New Roman" w:cs="Times New Roman"/>
        </w:rPr>
        <w:t xml:space="preserve"> Após o prazo acima referenciado, será paga multa financeira nos seguintes termos:</w:t>
      </w:r>
    </w:p>
    <w:p w:rsidR="007306D7" w:rsidRDefault="008454BA">
      <w:pPr>
        <w:pStyle w:val="Standard"/>
        <w:spacing w:after="360" w:line="276" w:lineRule="auto"/>
      </w:pPr>
      <w:r>
        <w:rPr>
          <w:noProof/>
          <w:lang w:eastAsia="pt-BR" w:bidi="ar-SA"/>
        </w:rPr>
        <w:drawing>
          <wp:inline distT="0" distB="0" distL="0" distR="0">
            <wp:extent cx="1353961" cy="687235"/>
            <wp:effectExtent l="0" t="0" r="0" b="0"/>
            <wp:docPr id="5"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50000"/>
                      <a:alphaModFix/>
                    </a:blip>
                    <a:srcRect/>
                    <a:stretch>
                      <a:fillRect/>
                    </a:stretch>
                  </pic:blipFill>
                  <pic:spPr>
                    <a:xfrm>
                      <a:off x="0" y="0"/>
                      <a:ext cx="1353961" cy="687235"/>
                    </a:xfrm>
                    <a:prstGeom prst="rect">
                      <a:avLst/>
                    </a:prstGeom>
                    <a:noFill/>
                    <a:ln>
                      <a:noFill/>
                      <a:prstDash/>
                    </a:ln>
                  </pic:spPr>
                </pic:pic>
              </a:graphicData>
            </a:graphic>
          </wp:inline>
        </w:drawing>
      </w:r>
    </w:p>
    <w:p w:rsidR="007306D7" w:rsidRDefault="008454BA">
      <w:pPr>
        <w:pStyle w:val="Standard"/>
        <w:spacing w:after="360" w:line="276" w:lineRule="auto"/>
      </w:pPr>
      <w:r>
        <w:rPr>
          <w:rFonts w:ascii="Times New Roman" w:hAnsi="Times New Roman" w:cs="Times New Roman"/>
        </w:rPr>
        <w:t>Onde:</w:t>
      </w:r>
    </w:p>
    <w:p w:rsidR="007306D7" w:rsidRDefault="008454BA">
      <w:pPr>
        <w:pStyle w:val="Standard"/>
        <w:spacing w:after="360" w:line="276" w:lineRule="auto"/>
      </w:pPr>
      <w:r>
        <w:rPr>
          <w:rFonts w:ascii="Times New Roman" w:hAnsi="Times New Roman" w:cs="Times New Roman"/>
        </w:rPr>
        <w:t>VM = Valor da Multa Financeira;</w:t>
      </w:r>
    </w:p>
    <w:p w:rsidR="007306D7" w:rsidRDefault="008454BA">
      <w:pPr>
        <w:pStyle w:val="Standard"/>
        <w:spacing w:after="360" w:line="276" w:lineRule="auto"/>
      </w:pPr>
      <w:r>
        <w:rPr>
          <w:rFonts w:ascii="Times New Roman" w:hAnsi="Times New Roman" w:cs="Times New Roman"/>
        </w:rPr>
        <w:t>VF = Valor da Nota Fiscal;</w:t>
      </w:r>
    </w:p>
    <w:p w:rsidR="007306D7" w:rsidRDefault="008454BA">
      <w:pPr>
        <w:pStyle w:val="Standard"/>
        <w:spacing w:after="360" w:line="276" w:lineRule="auto"/>
      </w:pPr>
      <w:r>
        <w:rPr>
          <w:rFonts w:ascii="Times New Roman" w:hAnsi="Times New Roman" w:cs="Times New Roman"/>
        </w:rPr>
        <w:t>ND = Número de dias em atraso.</w:t>
      </w:r>
    </w:p>
    <w:p w:rsidR="007306D7" w:rsidRDefault="008454BA">
      <w:pPr>
        <w:pStyle w:val="Standard"/>
        <w:spacing w:after="360" w:line="276" w:lineRule="auto"/>
      </w:pPr>
      <w:r>
        <w:rPr>
          <w:rFonts w:ascii="Times New Roman" w:hAnsi="Times New Roman" w:cs="Times New Roman"/>
          <w:bCs/>
        </w:rPr>
        <w:t>13.2</w:t>
      </w:r>
      <w:r>
        <w:rPr>
          <w:rFonts w:ascii="Times New Roman" w:hAnsi="Times New Roman" w:cs="Times New Roman"/>
        </w:rPr>
        <w:t xml:space="preserve"> Ocorrendo erros na apresentação do(s) documento(s) fiscal(is), ou outra circunstância impeditiva, o(s) mesmo(s) será(ão) devolvido(s) à empresa contratada para correção, sendo que o recebimento definitivo será suspenso, ficando estabelecido que o prazo para pagamento será contado a partir da data de apresentação do novo documento fiscal, devidamente corrigido;</w:t>
      </w:r>
    </w:p>
    <w:p w:rsidR="007306D7" w:rsidRDefault="008454BA">
      <w:pPr>
        <w:pStyle w:val="Standard"/>
        <w:spacing w:after="360" w:line="276" w:lineRule="auto"/>
      </w:pPr>
      <w:r>
        <w:rPr>
          <w:rFonts w:ascii="Times New Roman" w:hAnsi="Times New Roman" w:cs="Times New Roman"/>
          <w:bCs/>
        </w:rPr>
        <w:t>13.3</w:t>
      </w:r>
      <w:r>
        <w:rPr>
          <w:rFonts w:ascii="Times New Roman" w:hAnsi="Times New Roman" w:cs="Times New Roman"/>
        </w:rPr>
        <w:t xml:space="preserve"> A NOTA FISCAL ELETRÔNICA deverá conter o mesmo CNPJ e razão social apresentados quando na proposta, assim como, o número da contratação, o (s) objeto (s), os valores unitários e totais;</w:t>
      </w:r>
    </w:p>
    <w:p w:rsidR="007306D7" w:rsidRDefault="008454BA">
      <w:pPr>
        <w:pStyle w:val="Standard"/>
        <w:spacing w:after="360" w:line="276" w:lineRule="auto"/>
      </w:pPr>
      <w:r>
        <w:rPr>
          <w:rFonts w:ascii="Times New Roman" w:hAnsi="Times New Roman" w:cs="Times New Roman"/>
          <w:bCs/>
        </w:rPr>
        <w:t xml:space="preserve">13.4 </w:t>
      </w:r>
      <w:r>
        <w:rPr>
          <w:rFonts w:ascii="Times New Roman" w:hAnsi="Times New Roman" w:cs="Times New Roman"/>
        </w:rPr>
        <w:t>Qualquer alteração feita no contrato social, ato constitutivo ou estatuto deverá ser comunicado ao contratante, mediante documentação própria, para apreciação da autoridade competente;</w:t>
      </w:r>
    </w:p>
    <w:p w:rsidR="007306D7" w:rsidRDefault="008454BA">
      <w:pPr>
        <w:pStyle w:val="Standard"/>
        <w:spacing w:after="360" w:line="276" w:lineRule="auto"/>
      </w:pPr>
      <w:r>
        <w:rPr>
          <w:rFonts w:ascii="Times New Roman" w:hAnsi="Times New Roman" w:cs="Times New Roman"/>
          <w:bCs/>
        </w:rPr>
        <w:t xml:space="preserve">13.5 </w:t>
      </w:r>
      <w:r>
        <w:rPr>
          <w:rFonts w:ascii="Times New Roman" w:hAnsi="Times New Roman" w:cs="Times New Roman"/>
        </w:rPr>
        <w:t xml:space="preserve">O contratante poderá deduzir do pagamento importâncias que a qualquer título lhe forem devidos </w:t>
      </w:r>
      <w:r>
        <w:rPr>
          <w:rFonts w:ascii="Times New Roman" w:hAnsi="Times New Roman" w:cs="Times New Roman"/>
        </w:rPr>
        <w:lastRenderedPageBreak/>
        <w:t>pela empresa contratada, em decorrência de descumprimento de suas obrigações;</w:t>
      </w:r>
    </w:p>
    <w:p w:rsidR="007306D7" w:rsidRDefault="008454BA">
      <w:pPr>
        <w:pStyle w:val="Standard"/>
        <w:spacing w:after="360" w:line="276" w:lineRule="auto"/>
      </w:pPr>
      <w:r>
        <w:rPr>
          <w:rFonts w:ascii="Times New Roman" w:hAnsi="Times New Roman" w:cs="Times New Roman"/>
          <w:bCs/>
        </w:rPr>
        <w:t xml:space="preserve">13.6 </w:t>
      </w:r>
      <w:r>
        <w:rPr>
          <w:rFonts w:ascii="Times New Roman" w:hAnsi="Times New Roman" w:cs="Times New Roman"/>
        </w:rPr>
        <w:t>Para a efetivação do pagamento, a contratada deverá manter as mesmas condições relativas à proposta de preço e a habilitação;</w:t>
      </w:r>
    </w:p>
    <w:p w:rsidR="007306D7" w:rsidRDefault="008454BA">
      <w:pPr>
        <w:pStyle w:val="Standard"/>
        <w:spacing w:after="360" w:line="276" w:lineRule="auto"/>
        <w:rPr>
          <w:rFonts w:ascii="Times New Roman" w:hAnsi="Times New Roman" w:cs="Times New Roman"/>
        </w:rPr>
      </w:pPr>
      <w:r>
        <w:rPr>
          <w:rFonts w:ascii="Times New Roman" w:hAnsi="Times New Roman" w:cs="Times New Roman"/>
          <w:bCs/>
        </w:rPr>
        <w:t>13.7</w:t>
      </w:r>
      <w:r>
        <w:rPr>
          <w:rFonts w:ascii="Times New Roman" w:hAnsi="Times New Roman" w:cs="Times New Roman"/>
        </w:rPr>
        <w:t xml:space="preserve"> O pagamento referente ao valor da NOTA FISCAL ELETRÔNICA será feito por Ordem Bancária.</w:t>
      </w:r>
    </w:p>
    <w:p w:rsidR="00BD7F14" w:rsidRPr="00BD7F14" w:rsidRDefault="00BD7F14">
      <w:pPr>
        <w:pStyle w:val="Standard"/>
        <w:spacing w:after="360" w:line="276" w:lineRule="auto"/>
        <w:rPr>
          <w:rFonts w:ascii="Times New Roman" w:hAnsi="Times New Roman" w:cs="Times New Roman"/>
          <w:b/>
        </w:rPr>
      </w:pPr>
      <w:r w:rsidRPr="00BD7F14">
        <w:rPr>
          <w:rFonts w:ascii="Times New Roman" w:hAnsi="Times New Roman" w:cs="Times New Roman"/>
          <w:b/>
        </w:rPr>
        <w:t>14- DA FORMA E CRITÉRIOS DE SELEÇÃO DO FORNECEDOR</w:t>
      </w:r>
    </w:p>
    <w:p w:rsidR="007306D7" w:rsidRDefault="008454BA">
      <w:pPr>
        <w:spacing w:before="24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14.1 Forma de seleção e critério de julgamento da proposta</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14.1.1 O fornecedor será selecionado por meio da realização de procedimento de LICITAÇÃO, na modalidade DISPENSA, sob a forma ELETRÔNICA na plataforma Licitanet, com adoção do critério de julgamento pelo menor preço OU maior desconto.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 Exigências de habilitação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 Para fins de habilitação, deverá o licitante comprovar os seguintes requisitos:</w:t>
      </w:r>
    </w:p>
    <w:p w:rsidR="007306D7" w:rsidRDefault="008454BA">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14.2.1.1 Habilitação jurídica</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Pessoa física: cédula de identidade (RG) ou documento equivalente que, por força de lei, tenha validade para fins de identificação em todo o território nacional;</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 Empresário individual: inscrição no Registro Público de Empresas Mercantis, a cargo da Junta Comercial da respectiva sede;</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 Microempreendedor Individual - MEI: Certificado da Condição de Microempreendedor Individual – CCMEI;</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f) Sociedade simples: inscrição do ato constitutivo no Registro Civil de Pessoas Jurídicas do local de sua sede, acompanhada de documento comprobatório de seus administradores;</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14.2.1.1.1 Os documentos apresentados deverão estar acompanhados de todas as alterações ou da consolidação respectiva.</w:t>
      </w:r>
    </w:p>
    <w:p w:rsidR="007306D7" w:rsidRDefault="008454BA">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14.2.1.2 Habilitação fiscal, social e trabalhista</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14.2.1.2.1 Prova de inscrição no Cadastro Nacional de Pessoas Jurídicas ou no Cadastro de Pessoas Físicas, conforme o caso;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14.2.1.2.3 Prova de regularidade com o Fundo de Garantia do Tempo de Serviço (FGTS);</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14.2.1.2.5 Prova de inscrição no cadastro de contribuintes Estadual relativo ao domicílio ou sede do fornecedor, pertinente ao seu ramo de atividade e compatível com o objeto contratual; </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14.2.1.2.6 Prova de regularidade com a Fazenda Estadual do domicílio ou sede do fornecedor, relativa à atividade em cujo exercício contrata ou concorre;</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14.2.1.2.7 Caso o fornecedor seja considerado isento dos tributos Estadual relacionados ao objeto contratual, deverá comprovar tal condição mediante a apresentação de declaração da Fazenda respectiva do seu domicílio ou sede, ou outra equivalente, na forma da lei.</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14.2.1.2.8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7306D7" w:rsidRDefault="008454BA">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14.2.1.3 Qualificação Técnica</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14.2.1.3.1 Comprovação de aptidão para o fornecimento de serviços similares/equivalentes ou superiores com o objeto desta contratação, por meio da apresentação de certidões ou atestados, por pessoas jurídicas de direito público ou privado, ou regularmente emitido(s) pelo conselho profissional competente, quando for o caso.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14.2.1.3.2 Os atestados de capacidade técnica poderão ser apresentados em nome da matriz ou da filial do fornecedor.</w:t>
      </w:r>
    </w:p>
    <w:p w:rsidR="00BD7F14" w:rsidRPr="00BD7F14"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14.2.1.3.3 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BD7F14" w:rsidRPr="00BD7F14" w:rsidRDefault="00BD7F14">
      <w:pPr>
        <w:spacing w:line="360" w:lineRule="auto"/>
        <w:jc w:val="both"/>
        <w:rPr>
          <w:rFonts w:ascii="Times New Roman" w:hAnsi="Times New Roman" w:cs="Times New Roman"/>
          <w:b/>
          <w:color w:val="000000"/>
          <w:sz w:val="24"/>
          <w:szCs w:val="24"/>
        </w:rPr>
      </w:pPr>
      <w:r w:rsidRPr="00BD7F14">
        <w:rPr>
          <w:rFonts w:ascii="Times New Roman" w:hAnsi="Times New Roman" w:cs="Times New Roman"/>
          <w:b/>
          <w:color w:val="000000"/>
          <w:sz w:val="24"/>
          <w:szCs w:val="24"/>
        </w:rPr>
        <w:t>15- DA GARANTIA DO SERVIÇO</w:t>
      </w:r>
    </w:p>
    <w:p w:rsidR="007306D7" w:rsidRDefault="008454BA">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15.1 </w:t>
      </w:r>
      <w:bookmarkStart w:id="4" w:name="_Hlk187150727"/>
      <w:r>
        <w:rPr>
          <w:rFonts w:ascii="Times New Roman" w:hAnsi="Times New Roman" w:cs="Times New Roman"/>
          <w:color w:val="000000"/>
          <w:sz w:val="24"/>
          <w:szCs w:val="24"/>
        </w:rPr>
        <w:t>O prazo de garantia dos serviços é aquele previsto na Lei nº 8.078/1990 (Código de Defesa do Consumidor), de (30 dias - produtos não-duráveis); (90 dias - produtos duráveis) a partir da data de recebimento do produto, sem prejuízo de outra garantia complementar fornecida pelo licitante/fabricante em sua proposta comercial.</w:t>
      </w:r>
      <w:bookmarkEnd w:id="4"/>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15.1.2 A garantia deverá cobrir todos e quaisquer defeitos de fabricação, material e/ou do produto, quer sejam os defeitos aparentes ou ocultos, bem como substituição de peças/acessórios que apresentem defeito no período da garantia. </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15.1.3 A empresa terá o prazo máximo de 15 (quinze) dias corridos, contados após o recebimento da notificação para substituição ou reparo do item, peça ou serviço defeituoso.</w:t>
      </w:r>
    </w:p>
    <w:p w:rsidR="007306D7" w:rsidRDefault="008454B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12.2.4. O Licitante vencedor deverá fornecer, obrigatoriamente, garantia adicional, sem demais prejuízos </w:t>
      </w:r>
      <w:r>
        <w:rPr>
          <w:rFonts w:ascii="Times New Roman" w:hAnsi="Times New Roman" w:cs="Times New Roman"/>
          <w:color w:val="000000"/>
          <w:sz w:val="24"/>
          <w:szCs w:val="24"/>
        </w:rPr>
        <w:lastRenderedPageBreak/>
        <w:t>as outras garantias, de 12 (doze) meses para todo o serviço executado, itens e peças fornecidos em sua proposta comercial.</w:t>
      </w:r>
    </w:p>
    <w:p w:rsidR="00BD7F14" w:rsidRPr="00BD7F14" w:rsidRDefault="00BD7F14">
      <w:pPr>
        <w:spacing w:line="360" w:lineRule="auto"/>
        <w:jc w:val="both"/>
        <w:rPr>
          <w:rFonts w:ascii="Times New Roman" w:hAnsi="Times New Roman" w:cs="Times New Roman"/>
          <w:b/>
          <w:color w:val="000000"/>
          <w:sz w:val="24"/>
          <w:szCs w:val="24"/>
        </w:rPr>
      </w:pPr>
      <w:r w:rsidRPr="00BD7F14">
        <w:rPr>
          <w:rFonts w:ascii="Times New Roman" w:hAnsi="Times New Roman" w:cs="Times New Roman"/>
          <w:b/>
          <w:color w:val="000000"/>
          <w:sz w:val="24"/>
          <w:szCs w:val="24"/>
        </w:rPr>
        <w:t>15- DAS DISPOSIÇÕES FINAIS</w:t>
      </w:r>
    </w:p>
    <w:p w:rsidR="007306D7" w:rsidRDefault="008454B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15.1 - As propostas apresentadas deverão ter a validade de 60 (sessenta) dias.</w:t>
      </w:r>
    </w:p>
    <w:p w:rsidR="007306D7" w:rsidRDefault="008454B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15.2 - O pagamento se dará no prazo de 20 (vinte) dias após o adimplemento da obrigação.</w:t>
      </w:r>
    </w:p>
    <w:p w:rsidR="007306D7" w:rsidRDefault="008454B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15.3 - Os procedimentos e dúvidas suscitadas terão como diretriz o disposto na lei 14.133/21.</w:t>
      </w:r>
    </w:p>
    <w:p w:rsidR="007306D7" w:rsidRDefault="008454B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15.4 - Não será admitida a subcontratação do objeto contratual.</w:t>
      </w:r>
    </w:p>
    <w:p w:rsidR="007306D7" w:rsidRDefault="008454BA">
      <w:pPr>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15.4 - Fica eleito o fórum deste município para contentas judiciais.</w:t>
      </w:r>
    </w:p>
    <w:p w:rsidR="007306D7" w:rsidRDefault="008454BA">
      <w:pPr>
        <w:spacing w:line="360" w:lineRule="auto"/>
        <w:jc w:val="right"/>
      </w:pPr>
      <w:r>
        <w:rPr>
          <w:rFonts w:ascii="Times New Roman" w:hAnsi="Times New Roman" w:cs="Times New Roman"/>
          <w:color w:val="000000"/>
          <w:sz w:val="24"/>
          <w:szCs w:val="24"/>
        </w:rPr>
        <w:t>Itaguaí</w:t>
      </w:r>
      <w:r>
        <w:rPr>
          <w:rFonts w:ascii="Times New Roman" w:hAnsi="Times New Roman" w:cs="Times New Roman"/>
          <w:sz w:val="24"/>
          <w:szCs w:val="24"/>
        </w:rPr>
        <w:t>, 27 de janeiro de 2025.</w:t>
      </w:r>
    </w:p>
    <w:p w:rsidR="007306D7" w:rsidRDefault="008454BA">
      <w:pPr>
        <w:pStyle w:val="Normal1"/>
        <w:numPr>
          <w:ilvl w:val="0"/>
          <w:numId w:val="31"/>
        </w:numPr>
        <w:suppressAutoHyphens w:val="0"/>
        <w:spacing w:before="120"/>
        <w:textAlignment w:val="auto"/>
      </w:pPr>
      <w:r>
        <w:rPr>
          <w:noProof/>
        </w:rPr>
        <mc:AlternateContent>
          <mc:Choice Requires="wps">
            <w:drawing>
              <wp:anchor distT="0" distB="0" distL="114300" distR="114300" simplePos="0" relativeHeight="251662336" behindDoc="0" locked="0" layoutInCell="1" allowOverlap="1">
                <wp:simplePos x="0" y="0"/>
                <wp:positionH relativeFrom="margin">
                  <wp:posOffset>2183760</wp:posOffset>
                </wp:positionH>
                <wp:positionV relativeFrom="paragraph">
                  <wp:posOffset>321311</wp:posOffset>
                </wp:positionV>
                <wp:extent cx="2208532" cy="1522732"/>
                <wp:effectExtent l="0" t="0" r="20318" b="20318"/>
                <wp:wrapSquare wrapText="bothSides"/>
                <wp:docPr id="6" name="Caixa de Texto 1"/>
                <wp:cNvGraphicFramePr/>
                <a:graphic xmlns:a="http://schemas.openxmlformats.org/drawingml/2006/main">
                  <a:graphicData uri="http://schemas.microsoft.com/office/word/2010/wordprocessingShape">
                    <wps:wsp>
                      <wps:cNvSpPr txBox="1"/>
                      <wps:spPr>
                        <a:xfrm>
                          <a:off x="0" y="0"/>
                          <a:ext cx="2208532" cy="1522732"/>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rPr>
                                <w:sz w:val="48"/>
                                <w:szCs w:val="48"/>
                              </w:rPr>
                            </w:pPr>
                          </w:p>
                          <w:p w:rsidR="005E5602" w:rsidRDefault="005E5602">
                            <w:pPr>
                              <w:pBdr>
                                <w:bottom w:val="single" w:sz="12" w:space="1" w:color="000000"/>
                              </w:pBdr>
                              <w:jc w:val="center"/>
                              <w:rPr>
                                <w:rFonts w:ascii="Arial" w:hAnsi="Arial" w:cs="Arial"/>
                              </w:rPr>
                            </w:pPr>
                          </w:p>
                          <w:p w:rsidR="005E5602" w:rsidRDefault="005E5602">
                            <w:pPr>
                              <w:spacing w:after="0"/>
                              <w:ind w:left="-142" w:right="-213"/>
                              <w:jc w:val="center"/>
                              <w:rPr>
                                <w:rFonts w:ascii="Arial" w:hAnsi="Arial" w:cs="Arial"/>
                                <w:b/>
                                <w:bCs/>
                              </w:rPr>
                            </w:pPr>
                            <w:r>
                              <w:rPr>
                                <w:rFonts w:ascii="Arial" w:hAnsi="Arial" w:cs="Arial"/>
                                <w:b/>
                                <w:bCs/>
                              </w:rPr>
                              <w:t>Simone Fernandes Silva</w:t>
                            </w:r>
                          </w:p>
                          <w:p w:rsidR="005E5602" w:rsidRDefault="005E5602">
                            <w:pPr>
                              <w:spacing w:after="0"/>
                              <w:ind w:left="-142" w:right="-213"/>
                              <w:jc w:val="center"/>
                              <w:rPr>
                                <w:rFonts w:ascii="Times New Roman" w:hAnsi="Times New Roman" w:cs="Times New Roman"/>
                              </w:rPr>
                            </w:pPr>
                            <w:r>
                              <w:rPr>
                                <w:rFonts w:ascii="Times New Roman" w:hAnsi="Times New Roman" w:cs="Times New Roman"/>
                              </w:rPr>
                              <w:t>Coordenador de Manutenção Predial</w:t>
                            </w:r>
                          </w:p>
                          <w:p w:rsidR="005E5602" w:rsidRDefault="005E5602">
                            <w:pPr>
                              <w:spacing w:after="0"/>
                              <w:ind w:left="-142" w:right="-213"/>
                              <w:jc w:val="center"/>
                              <w:rPr>
                                <w:rFonts w:ascii="Arial" w:hAnsi="Arial" w:cs="Arial"/>
                              </w:rPr>
                            </w:pPr>
                            <w:r>
                              <w:rPr>
                                <w:rFonts w:ascii="Arial" w:hAnsi="Arial" w:cs="Arial"/>
                              </w:rPr>
                              <w:t>Matr: 35.293</w:t>
                            </w:r>
                          </w:p>
                          <w:p w:rsidR="005E5602" w:rsidRDefault="005E5602">
                            <w:pPr>
                              <w:spacing w:after="0"/>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71.95pt;margin-top:25.3pt;width:173.9pt;height:119.9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" strokeweight=".26467mm">
                <v:textbox>
                  <w:txbxContent>
                    <w:p w:rsidR="005E5602" w:rsidRDefault="005E5602">
                      <w:pPr>
                        <w:pBdr>
                          <w:bottom w:val="single" w:sz="12" w:space="1" w:color="000000"/>
                        </w:pBdr>
                        <w:jc w:val="center"/>
                        <w:rPr>
                          <w:sz w:val="48"/>
                          <w:szCs w:val="48"/>
                        </w:rPr>
                      </w:pPr>
                    </w:p>
                    <w:p w:rsidR="005E5602" w:rsidRDefault="005E5602">
                      <w:pPr>
                        <w:pBdr>
                          <w:bottom w:val="single" w:sz="12" w:space="1" w:color="000000"/>
                        </w:pBdr>
                        <w:jc w:val="center"/>
                        <w:rPr>
                          <w:rFonts w:ascii="Arial" w:hAnsi="Arial" w:cs="Arial"/>
                        </w:rPr>
                      </w:pPr>
                    </w:p>
                    <w:p w:rsidR="005E5602" w:rsidRDefault="005E5602">
                      <w:pPr>
                        <w:spacing w:after="0"/>
                        <w:ind w:left="-142" w:right="-213"/>
                        <w:jc w:val="center"/>
                        <w:rPr>
                          <w:rFonts w:ascii="Arial" w:hAnsi="Arial" w:cs="Arial"/>
                          <w:b/>
                          <w:bCs/>
                        </w:rPr>
                      </w:pPr>
                      <w:r>
                        <w:rPr>
                          <w:rFonts w:ascii="Arial" w:hAnsi="Arial" w:cs="Arial"/>
                          <w:b/>
                          <w:bCs/>
                        </w:rPr>
                        <w:t>Simone Fernandes Silva</w:t>
                      </w:r>
                    </w:p>
                    <w:p w:rsidR="005E5602" w:rsidRDefault="005E5602">
                      <w:pPr>
                        <w:spacing w:after="0"/>
                        <w:ind w:left="-142" w:right="-213"/>
                        <w:jc w:val="center"/>
                        <w:rPr>
                          <w:rFonts w:ascii="Times New Roman" w:hAnsi="Times New Roman" w:cs="Times New Roman"/>
                        </w:rPr>
                      </w:pPr>
                      <w:r>
                        <w:rPr>
                          <w:rFonts w:ascii="Times New Roman" w:hAnsi="Times New Roman" w:cs="Times New Roman"/>
                        </w:rPr>
                        <w:t>Coordenador de Manutenção Predial</w:t>
                      </w:r>
                    </w:p>
                    <w:p w:rsidR="005E5602" w:rsidRDefault="005E5602">
                      <w:pPr>
                        <w:spacing w:after="0"/>
                        <w:ind w:left="-142" w:right="-213"/>
                        <w:jc w:val="center"/>
                        <w:rPr>
                          <w:rFonts w:ascii="Arial" w:hAnsi="Arial" w:cs="Arial"/>
                        </w:rPr>
                      </w:pPr>
                      <w:r>
                        <w:rPr>
                          <w:rFonts w:ascii="Arial" w:hAnsi="Arial" w:cs="Arial"/>
                        </w:rPr>
                        <w:t>Matr: 35.293</w:t>
                      </w:r>
                    </w:p>
                    <w:p w:rsidR="005E5602" w:rsidRDefault="005E5602">
                      <w:pPr>
                        <w:spacing w:after="0"/>
                        <w:rPr>
                          <w:rFonts w:ascii="Arial" w:hAnsi="Arial" w:cs="Arial"/>
                        </w:rPr>
                      </w:pP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4404363</wp:posOffset>
                </wp:positionH>
                <wp:positionV relativeFrom="paragraph">
                  <wp:posOffset>321311</wp:posOffset>
                </wp:positionV>
                <wp:extent cx="1951357" cy="1525274"/>
                <wp:effectExtent l="0" t="0" r="10793" b="17776"/>
                <wp:wrapSquare wrapText="bothSides"/>
                <wp:docPr id="7" name="Caixa de Texto 2"/>
                <wp:cNvGraphicFramePr/>
                <a:graphic xmlns:a="http://schemas.openxmlformats.org/drawingml/2006/main">
                  <a:graphicData uri="http://schemas.microsoft.com/office/word/2010/wordprocessingShape">
                    <wps:wsp>
                      <wps:cNvSpPr txBox="1"/>
                      <wps:spPr>
                        <a:xfrm>
                          <a:off x="0" y="0"/>
                          <a:ext cx="1951357" cy="1525274"/>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Leandro Cesar Machado</w:t>
                            </w:r>
                          </w:p>
                          <w:p w:rsidR="005E5602" w:rsidRDefault="005E5602">
                            <w:pPr>
                              <w:spacing w:after="0"/>
                              <w:jc w:val="center"/>
                              <w:rPr>
                                <w:rFonts w:ascii="Arial" w:hAnsi="Arial" w:cs="Arial"/>
                              </w:rPr>
                            </w:pPr>
                            <w:r>
                              <w:rPr>
                                <w:rFonts w:ascii="Arial" w:hAnsi="Arial" w:cs="Arial"/>
                              </w:rPr>
                              <w:t>Integrante Administrativo.                                           Matr: 00.052</w:t>
                            </w:r>
                          </w:p>
                          <w:p w:rsidR="005E5602" w:rsidRDefault="005E5602">
                            <w:pPr>
                              <w:jc w:val="center"/>
                            </w:pPr>
                          </w:p>
                        </w:txbxContent>
                      </wps:txbx>
                      <wps:bodyPr vert="horz" wrap="square" lIns="91440" tIns="45720" rIns="91440" bIns="45720" anchor="t" anchorCtr="0" compatLnSpc="0">
                        <a:noAutofit/>
                      </wps:bodyPr>
                    </wps:wsp>
                  </a:graphicData>
                </a:graphic>
              </wp:anchor>
            </w:drawing>
          </mc:Choice>
          <mc:Fallback>
            <w:pict>
              <v:shape id="Caixa de Texto 2" o:spid="_x0000_s1027" type="#_x0000_t202" style="position:absolute;left:0;text-align:left;margin-left:346.8pt;margin-top:25.3pt;width:153.65pt;height:120.1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" strokeweight=".26467mm">
                <v:textbo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Leandro Cesar Machado</w:t>
                      </w:r>
                    </w:p>
                    <w:p w:rsidR="005E5602" w:rsidRDefault="005E5602">
                      <w:pPr>
                        <w:spacing w:after="0"/>
                        <w:jc w:val="center"/>
                        <w:rPr>
                          <w:rFonts w:ascii="Arial" w:hAnsi="Arial" w:cs="Arial"/>
                        </w:rPr>
                      </w:pPr>
                      <w:r>
                        <w:rPr>
                          <w:rFonts w:ascii="Arial" w:hAnsi="Arial" w:cs="Arial"/>
                        </w:rPr>
                        <w:t>Integrante Administrativo.                                           Matr: 00.052</w:t>
                      </w:r>
                    </w:p>
                    <w:p w:rsidR="005E5602" w:rsidRDefault="005E5602">
                      <w:pPr>
                        <w:jc w:val="center"/>
                      </w:pP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81911</wp:posOffset>
                </wp:positionH>
                <wp:positionV relativeFrom="paragraph">
                  <wp:posOffset>321311</wp:posOffset>
                </wp:positionV>
                <wp:extent cx="2101848" cy="1524003"/>
                <wp:effectExtent l="0" t="0" r="12702" b="19047"/>
                <wp:wrapSquare wrapText="bothSides"/>
                <wp:docPr id="8" name="Caixa de Texto 3"/>
                <wp:cNvGraphicFramePr/>
                <a:graphic xmlns:a="http://schemas.openxmlformats.org/drawingml/2006/main">
                  <a:graphicData uri="http://schemas.microsoft.com/office/word/2010/wordprocessingShape">
                    <wps:wsp>
                      <wps:cNvSpPr txBox="1"/>
                      <wps:spPr>
                        <a:xfrm>
                          <a:off x="0" y="0"/>
                          <a:ext cx="2101848" cy="1524003"/>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Erika de Brito Cavalcante</w:t>
                            </w:r>
                          </w:p>
                          <w:p w:rsidR="005E5602" w:rsidRDefault="005E5602">
                            <w:pPr>
                              <w:spacing w:after="0"/>
                              <w:jc w:val="center"/>
                              <w:rPr>
                                <w:rFonts w:ascii="Arial" w:hAnsi="Arial" w:cs="Arial"/>
                              </w:rPr>
                            </w:pPr>
                            <w:r>
                              <w:rPr>
                                <w:rFonts w:ascii="Arial" w:hAnsi="Arial" w:cs="Arial"/>
                              </w:rPr>
                              <w:t>Coordenador Geral da CMI.                                           Matr: 00.064</w:t>
                            </w:r>
                          </w:p>
                          <w:p w:rsidR="005E5602" w:rsidRDefault="005E5602">
                            <w:pPr>
                              <w:spacing w:after="0"/>
                              <w:jc w:val="cente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id="Caixa de Texto 3" o:spid="_x0000_s1028" type="#_x0000_t202" style="position:absolute;left:0;text-align:left;margin-left:6.45pt;margin-top:25.3pt;width:165.5pt;height:120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" strokeweight=".26467mm">
                <v:textbox>
                  <w:txbxContent>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Erika de Brito Cavalcante</w:t>
                      </w:r>
                    </w:p>
                    <w:p w:rsidR="005E5602" w:rsidRDefault="005E5602">
                      <w:pPr>
                        <w:spacing w:after="0"/>
                        <w:jc w:val="center"/>
                        <w:rPr>
                          <w:rFonts w:ascii="Arial" w:hAnsi="Arial" w:cs="Arial"/>
                        </w:rPr>
                      </w:pPr>
                      <w:r>
                        <w:rPr>
                          <w:rFonts w:ascii="Arial" w:hAnsi="Arial" w:cs="Arial"/>
                        </w:rPr>
                        <w:t>Coordenador Geral da CMI.                                           Matr: 00.064</w:t>
                      </w:r>
                    </w:p>
                    <w:p w:rsidR="005E5602" w:rsidRDefault="005E5602">
                      <w:pPr>
                        <w:spacing w:after="0"/>
                        <w:jc w:val="center"/>
                        <w:rPr>
                          <w:rFonts w:ascii="Arial" w:hAnsi="Arial" w:cs="Arial"/>
                        </w:rPr>
                      </w:pPr>
                    </w:p>
                  </w:txbxContent>
                </v:textbox>
                <w10:wrap type="square" anchorx="margin"/>
              </v:shape>
            </w:pict>
          </mc:Fallback>
        </mc:AlternateContent>
      </w:r>
      <w:r>
        <w:rPr>
          <w:rFonts w:eastAsia="Calibri"/>
          <w:b/>
          <w:u w:val="single"/>
          <w:lang w:eastAsia="en-US"/>
        </w:rPr>
        <w:t>Equipe de Planejamento</w:t>
      </w:r>
    </w:p>
    <w:p w:rsidR="007306D7" w:rsidRDefault="007306D7">
      <w:pPr>
        <w:jc w:val="both"/>
        <w:rPr>
          <w:rFonts w:ascii="Times New Roman" w:hAnsi="Times New Roman" w:cs="Times New Roman"/>
          <w:sz w:val="24"/>
          <w:szCs w:val="24"/>
        </w:rPr>
      </w:pPr>
    </w:p>
    <w:p w:rsidR="007306D7" w:rsidRDefault="008454BA">
      <w:pPr>
        <w:pStyle w:val="Normal1"/>
        <w:numPr>
          <w:ilvl w:val="0"/>
          <w:numId w:val="32"/>
        </w:numPr>
        <w:suppressAutoHyphens w:val="0"/>
        <w:spacing w:before="120"/>
        <w:ind w:left="426"/>
        <w:textAlignment w:val="auto"/>
      </w:pPr>
      <w:r>
        <w:rPr>
          <w:rFonts w:eastAsia="Calibri"/>
          <w:b/>
          <w:u w:val="single"/>
          <w:lang w:eastAsia="en-US"/>
        </w:rPr>
        <w:t>Fiscais do Contrato:</w:t>
      </w:r>
    </w:p>
    <w:p w:rsidR="007306D7" w:rsidRDefault="008454BA">
      <w:pPr>
        <w:pStyle w:val="Standard"/>
        <w:spacing w:after="360" w:line="276" w:lineRule="auto"/>
      </w:pPr>
      <w:r>
        <w:rPr>
          <w:noProof/>
          <w:lang w:eastAsia="pt-BR" w:bidi="ar-SA"/>
        </w:rPr>
        <mc:AlternateContent>
          <mc:Choice Requires="wps">
            <w:drawing>
              <wp:anchor distT="0" distB="0" distL="114300" distR="114300" simplePos="0" relativeHeight="251665408" behindDoc="0" locked="0" layoutInCell="1" allowOverlap="1">
                <wp:simplePos x="0" y="0"/>
                <wp:positionH relativeFrom="page">
                  <wp:posOffset>3857625</wp:posOffset>
                </wp:positionH>
                <wp:positionV relativeFrom="paragraph">
                  <wp:posOffset>194310</wp:posOffset>
                </wp:positionV>
                <wp:extent cx="2958468" cy="1428750"/>
                <wp:effectExtent l="0" t="0" r="13332" b="19050"/>
                <wp:wrapSquare wrapText="bothSides"/>
                <wp:docPr id="9" name="Caixa de Texto 2"/>
                <wp:cNvGraphicFramePr/>
                <a:graphic xmlns:a="http://schemas.openxmlformats.org/drawingml/2006/main">
                  <a:graphicData uri="http://schemas.microsoft.com/office/word/2010/wordprocessingShape">
                    <wps:wsp>
                      <wps:cNvSpPr txBox="1"/>
                      <wps:spPr>
                        <a:xfrm>
                          <a:off x="0" y="0"/>
                          <a:ext cx="2958468" cy="1428750"/>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sz w:val="20"/>
                                <w:szCs w:val="20"/>
                              </w:rPr>
                            </w:pPr>
                          </w:p>
                          <w:p w:rsidR="005E5602" w:rsidRDefault="005E5602">
                            <w:pPr>
                              <w:spacing w:after="0"/>
                              <w:jc w:val="center"/>
                              <w:rPr>
                                <w:rFonts w:ascii="Arial" w:hAnsi="Arial" w:cs="Arial"/>
                                <w:b/>
                                <w:sz w:val="20"/>
                                <w:szCs w:val="20"/>
                              </w:rPr>
                            </w:pPr>
                            <w:r>
                              <w:rPr>
                                <w:rFonts w:ascii="Arial" w:hAnsi="Arial" w:cs="Arial"/>
                                <w:b/>
                                <w:sz w:val="20"/>
                                <w:szCs w:val="20"/>
                              </w:rPr>
                              <w:t>Anália de Oliveira Alves</w:t>
                            </w:r>
                          </w:p>
                          <w:p w:rsidR="005E5602" w:rsidRDefault="005E5602">
                            <w:pPr>
                              <w:spacing w:after="0"/>
                              <w:jc w:val="center"/>
                              <w:rPr>
                                <w:rFonts w:ascii="Arial" w:hAnsi="Arial" w:cs="Arial"/>
                                <w:b/>
                                <w:sz w:val="20"/>
                                <w:szCs w:val="20"/>
                              </w:rPr>
                            </w:pPr>
                            <w:r>
                              <w:rPr>
                                <w:rFonts w:ascii="Arial" w:hAnsi="Arial" w:cs="Arial"/>
                                <w:b/>
                                <w:sz w:val="20"/>
                                <w:szCs w:val="20"/>
                              </w:rPr>
                              <w:t>Mat: 0042</w:t>
                            </w:r>
                          </w:p>
                          <w:p w:rsidR="005E5602" w:rsidRDefault="005E5602">
                            <w:pPr>
                              <w:spacing w:after="0"/>
                              <w:jc w:val="center"/>
                            </w:pPr>
                            <w:r>
                              <w:rPr>
                                <w:rFonts w:ascii="Arial" w:hAnsi="Arial" w:cs="Arial"/>
                                <w:b/>
                                <w:sz w:val="20"/>
                                <w:szCs w:val="20"/>
                              </w:rPr>
                              <w:t>Fiscal do Contrato Suplente</w:t>
                            </w:r>
                          </w:p>
                          <w:p w:rsidR="005E5602" w:rsidRDefault="005E5602">
                            <w:pPr>
                              <w:spacing w:after="0"/>
                              <w:jc w:val="center"/>
                              <w:rPr>
                                <w:rFonts w:ascii="Arial" w:hAnsi="Arial" w:cs="Arial"/>
                                <w:sz w:val="20"/>
                                <w:szCs w:val="20"/>
                              </w:rPr>
                            </w:pPr>
                          </w:p>
                        </w:txbxContent>
                      </wps:txbx>
                      <wps:bodyPr vert="horz" wrap="square" lIns="91440" tIns="45720" rIns="91440" bIns="45720" anchor="t" anchorCtr="0" compatLnSpc="0">
                        <a:noAutofit/>
                      </wps:bodyPr>
                    </wps:wsp>
                  </a:graphicData>
                </a:graphic>
              </wp:anchor>
            </w:drawing>
          </mc:Choice>
          <mc:Fallback>
            <w:pict>
              <v:shape id="_x0000_s1029" type="#_x0000_t202" style="position:absolute;left:0;text-align:left;margin-left:303.75pt;margin-top:15.3pt;width:232.95pt;height:112.5pt;z-index:2516654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" strokeweight=".26467mm">
                <v:textbo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sz w:val="20"/>
                          <w:szCs w:val="20"/>
                        </w:rPr>
                      </w:pPr>
                    </w:p>
                    <w:p w:rsidR="005E5602" w:rsidRDefault="005E5602">
                      <w:pPr>
                        <w:spacing w:after="0"/>
                        <w:jc w:val="center"/>
                        <w:rPr>
                          <w:rFonts w:ascii="Arial" w:hAnsi="Arial" w:cs="Arial"/>
                          <w:b/>
                          <w:sz w:val="20"/>
                          <w:szCs w:val="20"/>
                        </w:rPr>
                      </w:pPr>
                      <w:r>
                        <w:rPr>
                          <w:rFonts w:ascii="Arial" w:hAnsi="Arial" w:cs="Arial"/>
                          <w:b/>
                          <w:sz w:val="20"/>
                          <w:szCs w:val="20"/>
                        </w:rPr>
                        <w:t>Anália de Oliveira Alves</w:t>
                      </w:r>
                    </w:p>
                    <w:p w:rsidR="005E5602" w:rsidRDefault="005E5602">
                      <w:pPr>
                        <w:spacing w:after="0"/>
                        <w:jc w:val="center"/>
                        <w:rPr>
                          <w:rFonts w:ascii="Arial" w:hAnsi="Arial" w:cs="Arial"/>
                          <w:b/>
                          <w:sz w:val="20"/>
                          <w:szCs w:val="20"/>
                        </w:rPr>
                      </w:pPr>
                      <w:r>
                        <w:rPr>
                          <w:rFonts w:ascii="Arial" w:hAnsi="Arial" w:cs="Arial"/>
                          <w:b/>
                          <w:sz w:val="20"/>
                          <w:szCs w:val="20"/>
                        </w:rPr>
                        <w:t>Mat: 0042</w:t>
                      </w:r>
                    </w:p>
                    <w:p w:rsidR="005E5602" w:rsidRDefault="005E5602">
                      <w:pPr>
                        <w:spacing w:after="0"/>
                        <w:jc w:val="center"/>
                      </w:pPr>
                      <w:r>
                        <w:rPr>
                          <w:rFonts w:ascii="Arial" w:hAnsi="Arial" w:cs="Arial"/>
                          <w:b/>
                          <w:sz w:val="20"/>
                          <w:szCs w:val="20"/>
                        </w:rPr>
                        <w:t>Fiscal do Contrato Suplente</w:t>
                      </w:r>
                    </w:p>
                    <w:p w:rsidR="005E5602" w:rsidRDefault="005E5602">
                      <w:pPr>
                        <w:spacing w:after="0"/>
                        <w:jc w:val="center"/>
                        <w:rPr>
                          <w:rFonts w:ascii="Arial" w:hAnsi="Arial" w:cs="Arial"/>
                          <w:sz w:val="20"/>
                          <w:szCs w:val="20"/>
                        </w:rPr>
                      </w:pPr>
                    </w:p>
                  </w:txbxContent>
                </v:textbox>
                <w10:wrap type="square" anchorx="page"/>
              </v:shape>
            </w:pict>
          </mc:Fallback>
        </mc:AlternateContent>
      </w:r>
      <w:r>
        <w:rPr>
          <w:noProof/>
          <w:lang w:eastAsia="pt-BR" w:bidi="ar-SA"/>
        </w:rPr>
        <mc:AlternateContent>
          <mc:Choice Requires="wps">
            <w:drawing>
              <wp:anchor distT="0" distB="0" distL="114300" distR="114300" simplePos="0" relativeHeight="251664384" behindDoc="0" locked="0" layoutInCell="1" allowOverlap="1">
                <wp:simplePos x="0" y="0"/>
                <wp:positionH relativeFrom="margin">
                  <wp:posOffset>83823</wp:posOffset>
                </wp:positionH>
                <wp:positionV relativeFrom="paragraph">
                  <wp:posOffset>194310</wp:posOffset>
                </wp:positionV>
                <wp:extent cx="3140077" cy="1428750"/>
                <wp:effectExtent l="0" t="0" r="22223" b="19050"/>
                <wp:wrapSquare wrapText="bothSides"/>
                <wp:docPr id="10" name="Caixa de Texto 1"/>
                <wp:cNvGraphicFramePr/>
                <a:graphic xmlns:a="http://schemas.openxmlformats.org/drawingml/2006/main">
                  <a:graphicData uri="http://schemas.microsoft.com/office/word/2010/wordprocessingShape">
                    <wps:wsp>
                      <wps:cNvSpPr txBox="1"/>
                      <wps:spPr>
                        <a:xfrm>
                          <a:off x="0" y="0"/>
                          <a:ext cx="3140077" cy="1428750"/>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sz w:val="20"/>
                                <w:szCs w:val="20"/>
                              </w:rPr>
                            </w:pPr>
                            <w:r>
                              <w:rPr>
                                <w:rFonts w:ascii="Arial" w:hAnsi="Arial" w:cs="Arial"/>
                                <w:b/>
                                <w:sz w:val="20"/>
                                <w:szCs w:val="20"/>
                              </w:rPr>
                              <w:t>Lucimere Silva Moreira Queiroz</w:t>
                            </w:r>
                          </w:p>
                          <w:p w:rsidR="005E5602" w:rsidRDefault="005E5602">
                            <w:pPr>
                              <w:spacing w:after="0"/>
                              <w:jc w:val="center"/>
                              <w:rPr>
                                <w:rFonts w:ascii="Arial" w:hAnsi="Arial" w:cs="Arial"/>
                                <w:b/>
                                <w:sz w:val="20"/>
                                <w:szCs w:val="20"/>
                              </w:rPr>
                            </w:pPr>
                            <w:r>
                              <w:rPr>
                                <w:rFonts w:ascii="Arial" w:hAnsi="Arial" w:cs="Arial"/>
                                <w:b/>
                                <w:sz w:val="20"/>
                                <w:szCs w:val="20"/>
                              </w:rPr>
                              <w:t>Mat: 0048</w:t>
                            </w:r>
                          </w:p>
                          <w:p w:rsidR="005E5602" w:rsidRDefault="005E5602">
                            <w:pPr>
                              <w:spacing w:after="0"/>
                              <w:jc w:val="center"/>
                            </w:pPr>
                            <w:r>
                              <w:rPr>
                                <w:rFonts w:ascii="Arial" w:hAnsi="Arial" w:cs="Arial"/>
                                <w:b/>
                                <w:sz w:val="20"/>
                                <w:szCs w:val="20"/>
                              </w:rPr>
                              <w:t>Fiscal do Contrato</w:t>
                            </w:r>
                          </w:p>
                        </w:txbxContent>
                      </wps:txbx>
                      <wps:bodyPr vert="horz" wrap="square" lIns="91440" tIns="45720" rIns="91440" bIns="45720" anchor="t" anchorCtr="0" compatLnSpc="0">
                        <a:noAutofit/>
                      </wps:bodyPr>
                    </wps:wsp>
                  </a:graphicData>
                </a:graphic>
              </wp:anchor>
            </w:drawing>
          </mc:Choice>
          <mc:Fallback>
            <w:pict>
              <v:shape id="_x0000_s1030" type="#_x0000_t202" style="position:absolute;left:0;text-align:left;margin-left:6.6pt;margin-top:15.3pt;width:247.25pt;height:112.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" strokeweight=".26467mm">
                <v:textbox>
                  <w:txbxContent>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sz w:val="20"/>
                          <w:szCs w:val="20"/>
                        </w:rPr>
                      </w:pPr>
                      <w:r>
                        <w:rPr>
                          <w:rFonts w:ascii="Arial" w:hAnsi="Arial" w:cs="Arial"/>
                          <w:b/>
                          <w:sz w:val="20"/>
                          <w:szCs w:val="20"/>
                        </w:rPr>
                        <w:t>Lucimere Silva Moreira Queiroz</w:t>
                      </w:r>
                    </w:p>
                    <w:p w:rsidR="005E5602" w:rsidRDefault="005E5602">
                      <w:pPr>
                        <w:spacing w:after="0"/>
                        <w:jc w:val="center"/>
                        <w:rPr>
                          <w:rFonts w:ascii="Arial" w:hAnsi="Arial" w:cs="Arial"/>
                          <w:b/>
                          <w:sz w:val="20"/>
                          <w:szCs w:val="20"/>
                        </w:rPr>
                      </w:pPr>
                      <w:r>
                        <w:rPr>
                          <w:rFonts w:ascii="Arial" w:hAnsi="Arial" w:cs="Arial"/>
                          <w:b/>
                          <w:sz w:val="20"/>
                          <w:szCs w:val="20"/>
                        </w:rPr>
                        <w:t>Mat: 0048</w:t>
                      </w:r>
                    </w:p>
                    <w:p w:rsidR="005E5602" w:rsidRDefault="005E5602">
                      <w:pPr>
                        <w:spacing w:after="0"/>
                        <w:jc w:val="center"/>
                      </w:pPr>
                      <w:r>
                        <w:rPr>
                          <w:rFonts w:ascii="Arial" w:hAnsi="Arial" w:cs="Arial"/>
                          <w:b/>
                          <w:sz w:val="20"/>
                          <w:szCs w:val="20"/>
                        </w:rPr>
                        <w:t>Fiscal do Contrato</w:t>
                      </w:r>
                    </w:p>
                  </w:txbxContent>
                </v:textbox>
                <w10:wrap type="square" anchorx="margin"/>
              </v:shape>
            </w:pict>
          </mc:Fallback>
        </mc:AlternateContent>
      </w:r>
    </w:p>
    <w:p w:rsidR="007306D7" w:rsidRDefault="007306D7">
      <w:pPr>
        <w:spacing w:line="360" w:lineRule="auto"/>
        <w:jc w:val="both"/>
        <w:rPr>
          <w:rFonts w:ascii="Times New Roman" w:hAnsi="Times New Roman" w:cs="Times New Roman"/>
          <w:sz w:val="24"/>
          <w:szCs w:val="24"/>
          <w:u w:val="single"/>
        </w:rPr>
      </w:pPr>
    </w:p>
    <w:p w:rsidR="007306D7" w:rsidRDefault="007306D7">
      <w:pPr>
        <w:spacing w:line="360" w:lineRule="auto"/>
        <w:jc w:val="both"/>
        <w:rPr>
          <w:rFonts w:ascii="Times New Roman" w:hAnsi="Times New Roman" w:cs="Times New Roman"/>
          <w:sz w:val="24"/>
          <w:szCs w:val="24"/>
          <w:u w:val="single"/>
        </w:rPr>
      </w:pPr>
    </w:p>
    <w:p w:rsidR="007306D7" w:rsidRDefault="008454BA">
      <w:pPr>
        <w:spacing w:after="0"/>
        <w:jc w:val="center"/>
        <w:rPr>
          <w:rFonts w:ascii="Times New Roman" w:hAnsi="Times New Roman" w:cs="Times New Roman"/>
          <w:b/>
          <w:bCs/>
          <w:sz w:val="24"/>
          <w:szCs w:val="24"/>
        </w:rPr>
      </w:pPr>
      <w:r>
        <w:rPr>
          <w:rFonts w:ascii="Times New Roman" w:hAnsi="Times New Roman" w:cs="Times New Roman"/>
          <w:b/>
          <w:bCs/>
          <w:sz w:val="24"/>
          <w:szCs w:val="24"/>
        </w:rPr>
        <w:t>AMANDA BORGES RODRIGUES</w:t>
      </w:r>
    </w:p>
    <w:p w:rsidR="007306D7" w:rsidRDefault="008454BA">
      <w:pPr>
        <w:spacing w:after="0"/>
        <w:jc w:val="center"/>
        <w:rPr>
          <w:rFonts w:ascii="Times New Roman" w:hAnsi="Times New Roman" w:cs="Times New Roman"/>
          <w:sz w:val="24"/>
          <w:szCs w:val="24"/>
        </w:rPr>
      </w:pPr>
      <w:r>
        <w:rPr>
          <w:rFonts w:ascii="Times New Roman" w:hAnsi="Times New Roman" w:cs="Times New Roman"/>
          <w:sz w:val="24"/>
          <w:szCs w:val="24"/>
        </w:rPr>
        <w:t>Diretora de licitações</w:t>
      </w:r>
      <w:bookmarkEnd w:id="3"/>
    </w:p>
    <w:p w:rsidR="007306D7" w:rsidRDefault="007306D7">
      <w:pPr>
        <w:spacing w:after="0"/>
        <w:jc w:val="center"/>
        <w:rPr>
          <w:rFonts w:ascii="Times New Roman" w:hAnsi="Times New Roman" w:cs="Times New Roman"/>
          <w:sz w:val="24"/>
          <w:szCs w:val="24"/>
        </w:rPr>
      </w:pPr>
    </w:p>
    <w:p w:rsidR="007306D7" w:rsidRDefault="007306D7">
      <w:pPr>
        <w:spacing w:after="0"/>
        <w:jc w:val="center"/>
        <w:rPr>
          <w:rFonts w:ascii="Times New Roman" w:hAnsi="Times New Roman" w:cs="Times New Roman"/>
          <w:sz w:val="24"/>
          <w:szCs w:val="24"/>
        </w:rPr>
      </w:pPr>
    </w:p>
    <w:p w:rsidR="007306D7" w:rsidRDefault="007306D7">
      <w:pPr>
        <w:spacing w:after="0"/>
        <w:rPr>
          <w:rFonts w:ascii="Times New Roman" w:hAnsi="Times New Roman" w:cs="Times New Roman"/>
          <w:sz w:val="24"/>
          <w:szCs w:val="24"/>
        </w:rPr>
      </w:pPr>
    </w:p>
    <w:p w:rsidR="007306D7" w:rsidRDefault="007306D7">
      <w:pPr>
        <w:spacing w:after="0"/>
        <w:rPr>
          <w:rFonts w:ascii="Times New Roman" w:hAnsi="Times New Roman" w:cs="Times New Roman"/>
          <w:sz w:val="24"/>
          <w:szCs w:val="24"/>
        </w:rPr>
      </w:pPr>
    </w:p>
    <w:p w:rsidR="007306D7" w:rsidRDefault="007306D7">
      <w:pPr>
        <w:spacing w:after="0"/>
        <w:rPr>
          <w:rFonts w:ascii="Times New Roman" w:hAnsi="Times New Roman" w:cs="Times New Roman"/>
          <w:sz w:val="24"/>
          <w:szCs w:val="24"/>
        </w:rPr>
      </w:pPr>
    </w:p>
    <w:p w:rsidR="007306D7" w:rsidRDefault="008454BA">
      <w:pPr>
        <w:pStyle w:val="NormalWeb"/>
        <w:spacing w:line="276" w:lineRule="auto"/>
        <w:jc w:val="center"/>
      </w:pPr>
      <w:r>
        <w:rPr>
          <w:rStyle w:val="Forte"/>
        </w:rPr>
        <w:t>ESTUDO TÉCNICO PRELIMINAR 004/2025</w:t>
      </w:r>
      <w:r>
        <w:br/>
      </w:r>
      <w:r>
        <w:rPr>
          <w:rStyle w:val="Forte"/>
        </w:rPr>
        <w:t>MANUTENÇÃO CORRETIVA E REFORMA DA ESTRUTURA DOS PORTÕES AUTOMATIZADOS E SUBSTITUIÇÃO DOS MOTORES</w:t>
      </w:r>
    </w:p>
    <w:tbl>
      <w:tblPr>
        <w:tblW w:w="10060" w:type="dxa"/>
        <w:tblCellMar>
          <w:left w:w="10" w:type="dxa"/>
          <w:right w:w="10" w:type="dxa"/>
        </w:tblCellMar>
        <w:tblLook w:val="0000" w:firstRow="0" w:lastRow="0" w:firstColumn="0" w:lastColumn="0" w:noHBand="0" w:noVBand="0"/>
      </w:tblPr>
      <w:tblGrid>
        <w:gridCol w:w="10060"/>
      </w:tblGrid>
      <w:tr w:rsidR="007306D7">
        <w:trPr>
          <w:trHeight w:val="137"/>
        </w:trPr>
        <w:tc>
          <w:tcPr>
            <w:tcW w:w="10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 SETOR REQUISITANTE</w:t>
            </w:r>
          </w:p>
        </w:tc>
      </w:tr>
    </w:tbl>
    <w:p w:rsidR="007306D7" w:rsidRDefault="007306D7">
      <w:pPr>
        <w:pStyle w:val="Cabealho"/>
        <w:tabs>
          <w:tab w:val="left" w:pos="708"/>
        </w:tabs>
        <w:rPr>
          <w:rFonts w:ascii="Times New Roman" w:hAnsi="Times New Roman" w:cs="Times New Roman"/>
        </w:rPr>
      </w:pPr>
    </w:p>
    <w:tbl>
      <w:tblPr>
        <w:tblW w:w="9923" w:type="dxa"/>
        <w:jc w:val="center"/>
        <w:tblCellMar>
          <w:left w:w="10" w:type="dxa"/>
          <w:right w:w="10" w:type="dxa"/>
        </w:tblCellMar>
        <w:tblLook w:val="0000" w:firstRow="0" w:lastRow="0" w:firstColumn="0" w:lastColumn="0" w:noHBand="0" w:noVBand="0"/>
      </w:tblPr>
      <w:tblGrid>
        <w:gridCol w:w="5104"/>
        <w:gridCol w:w="4819"/>
      </w:tblGrid>
      <w:tr w:rsidR="007306D7">
        <w:trPr>
          <w:trHeight w:val="1296"/>
          <w:jc w:val="center"/>
        </w:trPr>
        <w:tc>
          <w:tcPr>
            <w:tcW w:w="510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306D7" w:rsidRDefault="008454BA">
            <w:pPr>
              <w:pStyle w:val="NormalWeb"/>
              <w:jc w:val="center"/>
            </w:pPr>
            <w:r>
              <w:rPr>
                <w:b/>
                <w:bCs/>
                <w:color w:val="000000"/>
              </w:rPr>
              <w:t>REQUISITANTE:</w:t>
            </w:r>
            <w:r>
              <w:rPr>
                <w:b/>
                <w:bCs/>
              </w:rPr>
              <w:t xml:space="preserve"> COORDENADOR DE MANUTENÇÃO PREDIAL</w:t>
            </w:r>
          </w:p>
        </w:tc>
        <w:tc>
          <w:tcPr>
            <w:tcW w:w="481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7306D7" w:rsidRDefault="008454BA">
            <w:pPr>
              <w:pStyle w:val="NormalWeb"/>
              <w:jc w:val="center"/>
            </w:pPr>
            <w:r>
              <w:rPr>
                <w:b/>
                <w:bCs/>
                <w:color w:val="000000"/>
              </w:rPr>
              <w:t xml:space="preserve">RESPONSÁVEL: </w:t>
            </w:r>
            <w:r>
              <w:rPr>
                <w:b/>
                <w:bCs/>
              </w:rPr>
              <w:t>SIMONE FERNANDES SILVA</w:t>
            </w:r>
          </w:p>
        </w:tc>
      </w:tr>
    </w:tbl>
    <w:p w:rsidR="007306D7" w:rsidRDefault="007306D7">
      <w:pPr>
        <w:pStyle w:val="Cabealho"/>
        <w:tabs>
          <w:tab w:val="left" w:pos="708"/>
        </w:tabs>
        <w:rPr>
          <w:rFonts w:ascii="Times New Roman" w:hAnsi="Times New Roman" w:cs="Times New Roman"/>
        </w:rPr>
      </w:pPr>
    </w:p>
    <w:tbl>
      <w:tblPr>
        <w:tblW w:w="10060" w:type="dxa"/>
        <w:tblCellMar>
          <w:left w:w="10" w:type="dxa"/>
          <w:right w:w="10" w:type="dxa"/>
        </w:tblCellMar>
        <w:tblLook w:val="0000" w:firstRow="0" w:lastRow="0" w:firstColumn="0" w:lastColumn="0" w:noHBand="0" w:noVBand="0"/>
      </w:tblPr>
      <w:tblGrid>
        <w:gridCol w:w="10060"/>
      </w:tblGrid>
      <w:tr w:rsidR="007306D7">
        <w:trPr>
          <w:trHeight w:val="137"/>
        </w:trPr>
        <w:tc>
          <w:tcPr>
            <w:tcW w:w="10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2. OBJETIVO</w:t>
            </w:r>
          </w:p>
        </w:tc>
      </w:tr>
    </w:tbl>
    <w:p w:rsidR="007306D7" w:rsidRDefault="008454BA">
      <w:pPr>
        <w:pStyle w:val="NormalWeb"/>
        <w:spacing w:before="0" w:after="0" w:line="276" w:lineRule="auto"/>
        <w:ind w:firstLine="709"/>
      </w:pPr>
      <w:r>
        <w:t>Caracterizar, através do Estudo Técnico Preliminar (ETP), determinada necessidade, descrevendo as análises realizadas em termos de requisitos, alternativas, escolhas, resultados pretendidos e demais características, dando base ao anteprojeto, ao termo de referência ou ao projeto básico, caso se conclua pela viabilidade da contratação.</w:t>
      </w:r>
    </w:p>
    <w:tbl>
      <w:tblPr>
        <w:tblW w:w="10060" w:type="dxa"/>
        <w:tblCellMar>
          <w:left w:w="10" w:type="dxa"/>
          <w:right w:w="10" w:type="dxa"/>
        </w:tblCellMar>
        <w:tblLook w:val="0000" w:firstRow="0" w:lastRow="0" w:firstColumn="0" w:lastColumn="0" w:noHBand="0" w:noVBand="0"/>
      </w:tblPr>
      <w:tblGrid>
        <w:gridCol w:w="10060"/>
      </w:tblGrid>
      <w:tr w:rsidR="007306D7">
        <w:trPr>
          <w:trHeight w:val="137"/>
        </w:trPr>
        <w:tc>
          <w:tcPr>
            <w:tcW w:w="10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bCs/>
              </w:rPr>
            </w:pPr>
            <w:r>
              <w:rPr>
                <w:rFonts w:ascii="Times New Roman" w:hAnsi="Times New Roman" w:cs="Times New Roman"/>
                <w:b/>
                <w:bCs/>
              </w:rPr>
              <w:t>3. OBJETO</w:t>
            </w:r>
          </w:p>
        </w:tc>
      </w:tr>
    </w:tbl>
    <w:p w:rsidR="007306D7" w:rsidRDefault="008454BA">
      <w:pPr>
        <w:pStyle w:val="NormalWeb"/>
        <w:spacing w:before="240" w:line="360" w:lineRule="auto"/>
        <w:ind w:firstLine="709"/>
      </w:pPr>
      <w:r>
        <w:t>Contratação de empresa especializada para manutenção corretiva e reforma da estrutura dos portões automatizados deslizantes da garagem, portão de entrada e de saída, com fornecimento de peças e equipamentos necessários para atender às demandas da Câmara Municipal de Itaguaí.</w:t>
      </w:r>
    </w:p>
    <w:tbl>
      <w:tblPr>
        <w:tblW w:w="10060" w:type="dxa"/>
        <w:tblCellMar>
          <w:left w:w="10" w:type="dxa"/>
          <w:right w:w="10" w:type="dxa"/>
        </w:tblCellMar>
        <w:tblLook w:val="0000" w:firstRow="0" w:lastRow="0" w:firstColumn="0" w:lastColumn="0" w:noHBand="0" w:noVBand="0"/>
      </w:tblPr>
      <w:tblGrid>
        <w:gridCol w:w="10060"/>
      </w:tblGrid>
      <w:tr w:rsidR="007306D7">
        <w:trPr>
          <w:trHeight w:val="137"/>
        </w:trPr>
        <w:tc>
          <w:tcPr>
            <w:tcW w:w="10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 xml:space="preserve">4. DESCRIÇÃO DA NECESSIDADE                                                                                                                         </w:t>
            </w:r>
          </w:p>
        </w:tc>
      </w:tr>
    </w:tbl>
    <w:p w:rsidR="007306D7" w:rsidRDefault="008454BA">
      <w:pPr>
        <w:pStyle w:val="PargrafodaLista"/>
        <w:spacing w:line="360" w:lineRule="auto"/>
        <w:ind w:left="0" w:firstLine="709"/>
        <w:rPr>
          <w:rFonts w:ascii="Times New Roman" w:hAnsi="Times New Roman" w:cs="Times New Roman"/>
        </w:rPr>
      </w:pPr>
      <w:r>
        <w:rPr>
          <w:rFonts w:ascii="Times New Roman" w:hAnsi="Times New Roman" w:cs="Times New Roman"/>
        </w:rPr>
        <w:t>A referida contratação objetiva o bom funcionamento dos equipamentos e a segurança da propriedade, bens e dos funcionários, visto que os portões em questão são os principais acessos desta Casa Legislativa, e atualmente vem apresentando problemas em seu funcionamento por possuir estrutura deslizante antiga e pesada, como também possuem motores doméstico, que não suportam o peso dos portões, ocasionando a demora e até mesmo impossibilitando a abertura.</w:t>
      </w:r>
    </w:p>
    <w:p w:rsidR="007306D7" w:rsidRDefault="007306D7">
      <w:pPr>
        <w:pStyle w:val="PargrafodaLista"/>
        <w:spacing w:line="360" w:lineRule="auto"/>
        <w:ind w:left="0" w:firstLine="709"/>
        <w:rPr>
          <w:rFonts w:ascii="Times New Roman" w:hAnsi="Times New Roman" w:cs="Times New Roman"/>
        </w:rPr>
      </w:pPr>
    </w:p>
    <w:p w:rsidR="007306D7" w:rsidRDefault="008454BA">
      <w:pPr>
        <w:ind w:left="2"/>
        <w:rPr>
          <w:rFonts w:ascii="Arial" w:hAnsi="Arial" w:cs="Arial"/>
          <w:b/>
          <w:sz w:val="24"/>
        </w:rPr>
      </w:pPr>
      <w:r>
        <w:rPr>
          <w:rFonts w:ascii="Arial" w:hAnsi="Arial" w:cs="Arial"/>
          <w:b/>
          <w:sz w:val="24"/>
        </w:rPr>
        <w:t xml:space="preserve">4.1 Serviços </w:t>
      </w:r>
    </w:p>
    <w:p w:rsidR="007306D7" w:rsidRDefault="008454BA">
      <w:pPr>
        <w:spacing w:after="0" w:line="360" w:lineRule="auto"/>
        <w:ind w:firstLine="709"/>
        <w:jc w:val="both"/>
        <w:rPr>
          <w:rFonts w:ascii="Times New Roman" w:hAnsi="Times New Roman" w:cs="Times New Roman"/>
          <w:sz w:val="24"/>
        </w:rPr>
      </w:pPr>
      <w:r>
        <w:rPr>
          <w:rFonts w:ascii="Times New Roman" w:hAnsi="Times New Roman" w:cs="Times New Roman"/>
          <w:sz w:val="24"/>
        </w:rPr>
        <w:t>Os serviços serão prestados conforme especificações descriminadas abaixo, segue em anexo modelo de proposta em (Anexo 1).</w:t>
      </w:r>
    </w:p>
    <w:p w:rsidR="007306D7" w:rsidRDefault="008454BA" w:rsidP="00BD7F14">
      <w:pPr>
        <w:pageBreakBefore/>
      </w:pPr>
      <w:r>
        <w:rPr>
          <w:rFonts w:ascii="Times New Roman" w:hAnsi="Times New Roman" w:cs="Times New Roman"/>
          <w:b/>
          <w:sz w:val="24"/>
        </w:rPr>
        <w:lastRenderedPageBreak/>
        <w:t>4.1 .1 Especificações</w:t>
      </w:r>
      <w:r>
        <w:rPr>
          <w:rFonts w:ascii="Times New Roman" w:hAnsi="Times New Roman" w:cs="Times New Roman"/>
          <w:b/>
          <w:spacing w:val="-8"/>
          <w:sz w:val="24"/>
        </w:rPr>
        <w:t xml:space="preserve"> </w:t>
      </w:r>
      <w:r>
        <w:rPr>
          <w:rFonts w:ascii="Times New Roman" w:hAnsi="Times New Roman" w:cs="Times New Roman"/>
          <w:b/>
          <w:sz w:val="24"/>
        </w:rPr>
        <w:t>Técnicas</w:t>
      </w:r>
      <w:r>
        <w:rPr>
          <w:rFonts w:ascii="Times New Roman" w:hAnsi="Times New Roman" w:cs="Times New Roman"/>
          <w:b/>
          <w:spacing w:val="-7"/>
          <w:sz w:val="24"/>
        </w:rPr>
        <w:t xml:space="preserve"> </w:t>
      </w:r>
      <w:r>
        <w:rPr>
          <w:rFonts w:ascii="Times New Roman" w:hAnsi="Times New Roman" w:cs="Times New Roman"/>
          <w:b/>
          <w:sz w:val="24"/>
        </w:rPr>
        <w:t>e</w:t>
      </w:r>
      <w:r>
        <w:rPr>
          <w:rFonts w:ascii="Times New Roman" w:hAnsi="Times New Roman" w:cs="Times New Roman"/>
          <w:b/>
          <w:spacing w:val="-5"/>
          <w:sz w:val="24"/>
        </w:rPr>
        <w:t xml:space="preserve"> </w:t>
      </w:r>
      <w:r>
        <w:rPr>
          <w:rFonts w:ascii="Times New Roman" w:hAnsi="Times New Roman" w:cs="Times New Roman"/>
          <w:b/>
          <w:sz w:val="24"/>
        </w:rPr>
        <w:t>Serviços</w:t>
      </w:r>
      <w:r>
        <w:rPr>
          <w:rFonts w:ascii="Times New Roman" w:hAnsi="Times New Roman" w:cs="Times New Roman"/>
          <w:b/>
          <w:spacing w:val="-5"/>
          <w:sz w:val="24"/>
        </w:rPr>
        <w:t xml:space="preserve"> </w:t>
      </w:r>
      <w:r>
        <w:rPr>
          <w:rFonts w:ascii="Times New Roman" w:hAnsi="Times New Roman" w:cs="Times New Roman"/>
          <w:b/>
          <w:spacing w:val="-2"/>
          <w:sz w:val="24"/>
        </w:rPr>
        <w:t>Necessário</w:t>
      </w:r>
      <w:r>
        <w:rPr>
          <w:rFonts w:ascii="Times New Roman" w:hAnsi="Times New Roman" w:cs="Times New Roman"/>
          <w:i/>
          <w:spacing w:val="-2"/>
          <w:sz w:val="24"/>
        </w:rPr>
        <w:t>s</w:t>
      </w:r>
    </w:p>
    <w:p w:rsidR="007306D7" w:rsidRDefault="008454BA">
      <w:pPr>
        <w:ind w:left="2"/>
      </w:pPr>
      <w:r>
        <w:rPr>
          <w:rFonts w:ascii="Times New Roman" w:hAnsi="Times New Roman" w:cs="Times New Roman"/>
          <w:b/>
          <w:sz w:val="24"/>
        </w:rPr>
        <w:t>4.1.1.1 Portão</w:t>
      </w:r>
      <w:r>
        <w:rPr>
          <w:rFonts w:ascii="Times New Roman" w:hAnsi="Times New Roman" w:cs="Times New Roman"/>
          <w:b/>
          <w:spacing w:val="-1"/>
          <w:sz w:val="24"/>
        </w:rPr>
        <w:t xml:space="preserve"> </w:t>
      </w:r>
      <w:r>
        <w:rPr>
          <w:rFonts w:ascii="Times New Roman" w:hAnsi="Times New Roman" w:cs="Times New Roman"/>
          <w:b/>
          <w:sz w:val="24"/>
        </w:rPr>
        <w:t>01</w:t>
      </w:r>
      <w:r>
        <w:rPr>
          <w:rFonts w:ascii="Times New Roman" w:hAnsi="Times New Roman" w:cs="Times New Roman"/>
          <w:b/>
          <w:spacing w:val="-2"/>
          <w:sz w:val="24"/>
        </w:rPr>
        <w:t xml:space="preserve"> </w:t>
      </w:r>
      <w:r>
        <w:rPr>
          <w:rFonts w:ascii="Times New Roman" w:hAnsi="Times New Roman" w:cs="Times New Roman"/>
          <w:b/>
          <w:sz w:val="24"/>
        </w:rPr>
        <w:t>–</w:t>
      </w:r>
      <w:r>
        <w:rPr>
          <w:rFonts w:ascii="Times New Roman" w:hAnsi="Times New Roman" w:cs="Times New Roman"/>
          <w:b/>
          <w:spacing w:val="1"/>
          <w:sz w:val="24"/>
        </w:rPr>
        <w:t xml:space="preserve"> </w:t>
      </w:r>
      <w:r>
        <w:rPr>
          <w:rFonts w:ascii="Times New Roman" w:hAnsi="Times New Roman" w:cs="Times New Roman"/>
          <w:b/>
          <w:spacing w:val="-2"/>
          <w:sz w:val="24"/>
        </w:rPr>
        <w:t>Entrada</w:t>
      </w:r>
    </w:p>
    <w:p w:rsidR="007306D7" w:rsidRDefault="007306D7">
      <w:pPr>
        <w:pStyle w:val="Corpodetexto"/>
        <w:spacing w:before="5"/>
        <w:rPr>
          <w:rFonts w:ascii="Times New Roman" w:hAnsi="Times New Roman"/>
          <w:b/>
        </w:rPr>
      </w:pPr>
    </w:p>
    <w:p w:rsidR="007306D7" w:rsidRDefault="008454BA">
      <w:pPr>
        <w:pStyle w:val="PargrafodaLista"/>
        <w:numPr>
          <w:ilvl w:val="0"/>
          <w:numId w:val="25"/>
        </w:numPr>
        <w:tabs>
          <w:tab w:val="left" w:pos="721"/>
        </w:tabs>
        <w:suppressAutoHyphens w:val="0"/>
        <w:autoSpaceDE w:val="0"/>
        <w:ind w:left="721"/>
        <w:jc w:val="left"/>
        <w:textAlignment w:val="auto"/>
      </w:pPr>
      <w:r>
        <w:rPr>
          <w:rFonts w:ascii="Times New Roman" w:hAnsi="Times New Roman" w:cs="Times New Roman"/>
          <w:b/>
        </w:rPr>
        <w:t>Dimensões:</w:t>
      </w:r>
      <w:r>
        <w:rPr>
          <w:rFonts w:ascii="Times New Roman" w:hAnsi="Times New Roman" w:cs="Times New Roman"/>
          <w:b/>
          <w:spacing w:val="-2"/>
        </w:rPr>
        <w:t xml:space="preserve"> </w:t>
      </w:r>
      <w:r>
        <w:rPr>
          <w:rFonts w:ascii="Times New Roman" w:hAnsi="Times New Roman" w:cs="Times New Roman"/>
        </w:rPr>
        <w:t>3,10</w:t>
      </w:r>
      <w:r>
        <w:rPr>
          <w:rFonts w:ascii="Times New Roman" w:hAnsi="Times New Roman" w:cs="Times New Roman"/>
          <w:spacing w:val="-5"/>
        </w:rPr>
        <w:t xml:space="preserve"> </w:t>
      </w:r>
      <w:r>
        <w:rPr>
          <w:rFonts w:ascii="Times New Roman" w:hAnsi="Times New Roman" w:cs="Times New Roman"/>
        </w:rPr>
        <w:t>m</w:t>
      </w:r>
    </w:p>
    <w:p w:rsidR="007306D7" w:rsidRDefault="008454BA">
      <w:pPr>
        <w:pStyle w:val="PargrafodaLista"/>
        <w:numPr>
          <w:ilvl w:val="0"/>
          <w:numId w:val="25"/>
        </w:numPr>
        <w:tabs>
          <w:tab w:val="left" w:pos="721"/>
        </w:tabs>
        <w:suppressAutoHyphens w:val="0"/>
        <w:autoSpaceDE w:val="0"/>
        <w:ind w:left="721"/>
        <w:jc w:val="left"/>
        <w:textAlignment w:val="auto"/>
      </w:pPr>
      <w:r>
        <w:rPr>
          <w:rFonts w:ascii="Times New Roman" w:hAnsi="Times New Roman" w:cs="Times New Roman"/>
          <w:b/>
        </w:rPr>
        <w:t>Problemas</w:t>
      </w:r>
      <w:r>
        <w:rPr>
          <w:rFonts w:ascii="Times New Roman" w:hAnsi="Times New Roman" w:cs="Times New Roman"/>
          <w:b/>
          <w:spacing w:val="-7"/>
        </w:rPr>
        <w:t xml:space="preserve"> </w:t>
      </w:r>
      <w:r>
        <w:rPr>
          <w:rFonts w:ascii="Times New Roman" w:hAnsi="Times New Roman" w:cs="Times New Roman"/>
          <w:b/>
          <w:spacing w:val="-2"/>
        </w:rPr>
        <w:t>Identificados:</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Estrutura</w:t>
      </w:r>
      <w:r>
        <w:rPr>
          <w:rFonts w:ascii="Times New Roman" w:hAnsi="Times New Roman" w:cs="Times New Roman"/>
          <w:spacing w:val="-9"/>
        </w:rPr>
        <w:t xml:space="preserve"> </w:t>
      </w:r>
      <w:r>
        <w:rPr>
          <w:rFonts w:ascii="Times New Roman" w:hAnsi="Times New Roman" w:cs="Times New Roman"/>
        </w:rPr>
        <w:t>metálica</w:t>
      </w:r>
      <w:r>
        <w:rPr>
          <w:rFonts w:ascii="Times New Roman" w:hAnsi="Times New Roman" w:cs="Times New Roman"/>
          <w:spacing w:val="-6"/>
        </w:rPr>
        <w:t xml:space="preserve"> </w:t>
      </w:r>
      <w:r>
        <w:rPr>
          <w:rFonts w:ascii="Times New Roman" w:hAnsi="Times New Roman" w:cs="Times New Roman"/>
        </w:rPr>
        <w:t>necessitando</w:t>
      </w:r>
      <w:r>
        <w:rPr>
          <w:rFonts w:ascii="Times New Roman" w:hAnsi="Times New Roman" w:cs="Times New Roman"/>
          <w:spacing w:val="-4"/>
        </w:rPr>
        <w:t xml:space="preserve"> </w:t>
      </w:r>
      <w:r>
        <w:rPr>
          <w:rFonts w:ascii="Times New Roman" w:hAnsi="Times New Roman" w:cs="Times New Roman"/>
        </w:rPr>
        <w:t>reforço</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4"/>
        </w:rPr>
        <w:t xml:space="preserve"> </w:t>
      </w:r>
      <w:r>
        <w:rPr>
          <w:rFonts w:ascii="Times New Roman" w:hAnsi="Times New Roman" w:cs="Times New Roman"/>
        </w:rPr>
        <w:t>guia</w:t>
      </w:r>
      <w:r>
        <w:rPr>
          <w:rFonts w:ascii="Times New Roman" w:hAnsi="Times New Roman" w:cs="Times New Roman"/>
          <w:spacing w:val="-4"/>
        </w:rPr>
        <w:t xml:space="preserve"> </w:t>
      </w:r>
      <w:r>
        <w:rPr>
          <w:rFonts w:ascii="Times New Roman" w:hAnsi="Times New Roman" w:cs="Times New Roman"/>
          <w:spacing w:val="-2"/>
        </w:rPr>
        <w:t>superior.</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Motor</w:t>
      </w:r>
      <w:r>
        <w:rPr>
          <w:rFonts w:ascii="Times New Roman" w:hAnsi="Times New Roman" w:cs="Times New Roman"/>
          <w:spacing w:val="-7"/>
        </w:rPr>
        <w:t xml:space="preserve"> </w:t>
      </w:r>
      <w:r>
        <w:rPr>
          <w:rFonts w:ascii="Times New Roman" w:hAnsi="Times New Roman" w:cs="Times New Roman"/>
        </w:rPr>
        <w:t>doméstico</w:t>
      </w:r>
      <w:r>
        <w:rPr>
          <w:rFonts w:ascii="Times New Roman" w:hAnsi="Times New Roman" w:cs="Times New Roman"/>
          <w:spacing w:val="-4"/>
        </w:rPr>
        <w:t xml:space="preserve"> </w:t>
      </w:r>
      <w:r>
        <w:rPr>
          <w:rFonts w:ascii="Times New Roman" w:hAnsi="Times New Roman" w:cs="Times New Roman"/>
        </w:rPr>
        <w:t>ineficiente,</w:t>
      </w:r>
      <w:r>
        <w:rPr>
          <w:rFonts w:ascii="Times New Roman" w:hAnsi="Times New Roman" w:cs="Times New Roman"/>
          <w:spacing w:val="-5"/>
        </w:rPr>
        <w:t xml:space="preserve"> </w:t>
      </w:r>
      <w:r>
        <w:rPr>
          <w:rFonts w:ascii="Times New Roman" w:hAnsi="Times New Roman" w:cs="Times New Roman"/>
        </w:rPr>
        <w:t>com</w:t>
      </w:r>
      <w:r>
        <w:rPr>
          <w:rFonts w:ascii="Times New Roman" w:hAnsi="Times New Roman" w:cs="Times New Roman"/>
          <w:spacing w:val="-3"/>
        </w:rPr>
        <w:t xml:space="preserve"> </w:t>
      </w:r>
      <w:r>
        <w:rPr>
          <w:rFonts w:ascii="Times New Roman" w:hAnsi="Times New Roman" w:cs="Times New Roman"/>
        </w:rPr>
        <w:t>travamentos</w:t>
      </w:r>
      <w:r>
        <w:rPr>
          <w:rFonts w:ascii="Times New Roman" w:hAnsi="Times New Roman" w:cs="Times New Roman"/>
          <w:spacing w:val="-7"/>
        </w:rPr>
        <w:t xml:space="preserve"> </w:t>
      </w:r>
      <w:r>
        <w:rPr>
          <w:rFonts w:ascii="Times New Roman" w:hAnsi="Times New Roman" w:cs="Times New Roman"/>
          <w:spacing w:val="-2"/>
        </w:rPr>
        <w:t>frequentes.</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Piso</w:t>
      </w:r>
      <w:r>
        <w:rPr>
          <w:rFonts w:ascii="Times New Roman" w:hAnsi="Times New Roman" w:cs="Times New Roman"/>
          <w:spacing w:val="-6"/>
        </w:rPr>
        <w:t xml:space="preserve"> </w:t>
      </w:r>
      <w:r>
        <w:rPr>
          <w:rFonts w:ascii="Times New Roman" w:hAnsi="Times New Roman" w:cs="Times New Roman"/>
        </w:rPr>
        <w:t>desnivelado,</w:t>
      </w:r>
      <w:r>
        <w:rPr>
          <w:rFonts w:ascii="Times New Roman" w:hAnsi="Times New Roman" w:cs="Times New Roman"/>
          <w:spacing w:val="-6"/>
        </w:rPr>
        <w:t xml:space="preserve"> </w:t>
      </w:r>
      <w:r>
        <w:rPr>
          <w:rFonts w:ascii="Times New Roman" w:hAnsi="Times New Roman" w:cs="Times New Roman"/>
        </w:rPr>
        <w:t>dificultando</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4"/>
        </w:rPr>
        <w:t xml:space="preserve"> </w:t>
      </w:r>
      <w:r>
        <w:rPr>
          <w:rFonts w:ascii="Times New Roman" w:hAnsi="Times New Roman" w:cs="Times New Roman"/>
        </w:rPr>
        <w:t>alinhamento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3"/>
        </w:rPr>
        <w:t xml:space="preserve"> </w:t>
      </w:r>
      <w:r>
        <w:rPr>
          <w:rFonts w:ascii="Times New Roman" w:hAnsi="Times New Roman" w:cs="Times New Roman"/>
          <w:spacing w:val="-2"/>
        </w:rPr>
        <w:t>portão.</w:t>
      </w:r>
    </w:p>
    <w:p w:rsidR="007306D7" w:rsidRDefault="007306D7">
      <w:pPr>
        <w:pStyle w:val="PargrafodaLista"/>
        <w:tabs>
          <w:tab w:val="left" w:pos="1439"/>
        </w:tabs>
        <w:autoSpaceDE w:val="0"/>
        <w:ind w:left="1439"/>
        <w:rPr>
          <w:rFonts w:ascii="Times New Roman" w:hAnsi="Times New Roman" w:cs="Times New Roman"/>
        </w:rPr>
      </w:pPr>
    </w:p>
    <w:p w:rsidR="007306D7" w:rsidRDefault="008454BA">
      <w:pPr>
        <w:ind w:left="2"/>
      </w:pPr>
      <w:r>
        <w:rPr>
          <w:rFonts w:ascii="Times New Roman" w:hAnsi="Times New Roman" w:cs="Times New Roman"/>
          <w:b/>
          <w:sz w:val="24"/>
        </w:rPr>
        <w:t>4.1.1.1.1 Soluções</w:t>
      </w:r>
      <w:r>
        <w:rPr>
          <w:rFonts w:ascii="Times New Roman" w:hAnsi="Times New Roman" w:cs="Times New Roman"/>
          <w:b/>
          <w:spacing w:val="-6"/>
          <w:sz w:val="24"/>
        </w:rPr>
        <w:t xml:space="preserve"> </w:t>
      </w:r>
      <w:r>
        <w:rPr>
          <w:rFonts w:ascii="Times New Roman" w:hAnsi="Times New Roman" w:cs="Times New Roman"/>
          <w:b/>
          <w:sz w:val="24"/>
        </w:rPr>
        <w:t>e</w:t>
      </w:r>
      <w:r>
        <w:rPr>
          <w:rFonts w:ascii="Times New Roman" w:hAnsi="Times New Roman" w:cs="Times New Roman"/>
          <w:b/>
          <w:spacing w:val="-3"/>
          <w:sz w:val="24"/>
        </w:rPr>
        <w:t xml:space="preserve"> </w:t>
      </w:r>
      <w:r>
        <w:rPr>
          <w:rFonts w:ascii="Times New Roman" w:hAnsi="Times New Roman" w:cs="Times New Roman"/>
          <w:b/>
          <w:sz w:val="24"/>
        </w:rPr>
        <w:t>Materiais</w:t>
      </w:r>
      <w:r>
        <w:rPr>
          <w:rFonts w:ascii="Times New Roman" w:hAnsi="Times New Roman" w:cs="Times New Roman"/>
          <w:b/>
          <w:spacing w:val="-5"/>
          <w:sz w:val="24"/>
        </w:rPr>
        <w:t xml:space="preserve"> </w:t>
      </w:r>
      <w:r>
        <w:rPr>
          <w:rFonts w:ascii="Times New Roman" w:hAnsi="Times New Roman" w:cs="Times New Roman"/>
          <w:b/>
          <w:spacing w:val="-2"/>
          <w:sz w:val="24"/>
        </w:rPr>
        <w:t>Requeridos:</w:t>
      </w:r>
    </w:p>
    <w:p w:rsidR="007306D7" w:rsidRDefault="007306D7">
      <w:pPr>
        <w:pStyle w:val="Corpodetexto"/>
        <w:spacing w:before="2"/>
        <w:rPr>
          <w:rFonts w:ascii="Times New Roman" w:hAnsi="Times New Roman"/>
          <w:b/>
        </w:rPr>
      </w:pPr>
    </w:p>
    <w:p w:rsidR="007306D7" w:rsidRDefault="008454BA">
      <w:pPr>
        <w:pStyle w:val="PargrafodaLista"/>
        <w:numPr>
          <w:ilvl w:val="0"/>
          <w:numId w:val="25"/>
        </w:numPr>
        <w:tabs>
          <w:tab w:val="left" w:pos="721"/>
        </w:tabs>
        <w:suppressAutoHyphens w:val="0"/>
        <w:autoSpaceDE w:val="0"/>
        <w:ind w:left="721" w:right="478"/>
        <w:textAlignment w:val="auto"/>
      </w:pPr>
      <w:r>
        <w:rPr>
          <w:rFonts w:ascii="Times New Roman" w:hAnsi="Times New Roman" w:cs="Times New Roman"/>
          <w:b/>
        </w:rPr>
        <w:t>Reforço</w:t>
      </w:r>
      <w:r>
        <w:rPr>
          <w:rFonts w:ascii="Times New Roman" w:hAnsi="Times New Roman" w:cs="Times New Roman"/>
          <w:b/>
          <w:spacing w:val="-4"/>
        </w:rPr>
        <w:t xml:space="preserve"> </w:t>
      </w:r>
      <w:r>
        <w:rPr>
          <w:rFonts w:ascii="Times New Roman" w:hAnsi="Times New Roman" w:cs="Times New Roman"/>
          <w:b/>
        </w:rPr>
        <w:t>na</w:t>
      </w:r>
      <w:r>
        <w:rPr>
          <w:rFonts w:ascii="Times New Roman" w:hAnsi="Times New Roman" w:cs="Times New Roman"/>
          <w:b/>
          <w:spacing w:val="-4"/>
        </w:rPr>
        <w:t xml:space="preserve"> </w:t>
      </w:r>
      <w:r>
        <w:rPr>
          <w:rFonts w:ascii="Times New Roman" w:hAnsi="Times New Roman" w:cs="Times New Roman"/>
          <w:b/>
        </w:rPr>
        <w:t>Guia</w:t>
      </w:r>
      <w:r>
        <w:rPr>
          <w:rFonts w:ascii="Times New Roman" w:hAnsi="Times New Roman" w:cs="Times New Roman"/>
          <w:b/>
          <w:spacing w:val="-4"/>
        </w:rPr>
        <w:t xml:space="preserve"> </w:t>
      </w:r>
      <w:r>
        <w:rPr>
          <w:rFonts w:ascii="Times New Roman" w:hAnsi="Times New Roman" w:cs="Times New Roman"/>
          <w:b/>
        </w:rPr>
        <w:t>Superior:</w:t>
      </w:r>
      <w:r>
        <w:rPr>
          <w:rFonts w:ascii="Times New Roman" w:hAnsi="Times New Roman" w:cs="Times New Roman"/>
          <w:b/>
          <w:spacing w:val="-2"/>
        </w:rPr>
        <w:t xml:space="preserve"> </w:t>
      </w:r>
      <w:r>
        <w:rPr>
          <w:rFonts w:ascii="Times New Roman" w:hAnsi="Times New Roman" w:cs="Times New Roman"/>
        </w:rPr>
        <w:t>Instalação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perfil</w:t>
      </w:r>
      <w:r>
        <w:rPr>
          <w:rFonts w:ascii="Times New Roman" w:hAnsi="Times New Roman" w:cs="Times New Roman"/>
          <w:spacing w:val="-5"/>
        </w:rPr>
        <w:t xml:space="preserve"> </w:t>
      </w:r>
      <w:r>
        <w:rPr>
          <w:rFonts w:ascii="Times New Roman" w:hAnsi="Times New Roman" w:cs="Times New Roman"/>
        </w:rPr>
        <w:t>em</w:t>
      </w:r>
      <w:r>
        <w:rPr>
          <w:rFonts w:ascii="Times New Roman" w:hAnsi="Times New Roman" w:cs="Times New Roman"/>
          <w:spacing w:val="-3"/>
        </w:rPr>
        <w:t xml:space="preserve"> </w:t>
      </w:r>
      <w:r>
        <w:rPr>
          <w:rFonts w:ascii="Times New Roman" w:hAnsi="Times New Roman" w:cs="Times New Roman"/>
        </w:rPr>
        <w:t>"U"</w:t>
      </w:r>
      <w:r>
        <w:rPr>
          <w:rFonts w:ascii="Times New Roman" w:hAnsi="Times New Roman" w:cs="Times New Roman"/>
          <w:spacing w:val="-3"/>
        </w:rPr>
        <w:t xml:space="preserve"> </w:t>
      </w:r>
      <w:r>
        <w:rPr>
          <w:rFonts w:ascii="Times New Roman" w:hAnsi="Times New Roman" w:cs="Times New Roman"/>
        </w:rPr>
        <w:t>(espessura mínima de 3 mm).</w:t>
      </w:r>
    </w:p>
    <w:p w:rsidR="007306D7" w:rsidRDefault="008454BA">
      <w:pPr>
        <w:pStyle w:val="PargrafodaLista"/>
        <w:numPr>
          <w:ilvl w:val="0"/>
          <w:numId w:val="25"/>
        </w:numPr>
        <w:tabs>
          <w:tab w:val="left" w:pos="721"/>
        </w:tabs>
        <w:suppressAutoHyphens w:val="0"/>
        <w:autoSpaceDE w:val="0"/>
        <w:ind w:left="721" w:right="167"/>
        <w:textAlignment w:val="auto"/>
      </w:pPr>
      <w:r>
        <w:rPr>
          <w:rFonts w:ascii="Times New Roman" w:hAnsi="Times New Roman" w:cs="Times New Roman"/>
          <w:b/>
        </w:rPr>
        <w:t>Nivelamento</w:t>
      </w:r>
      <w:r>
        <w:rPr>
          <w:rFonts w:ascii="Times New Roman" w:hAnsi="Times New Roman" w:cs="Times New Roman"/>
          <w:b/>
          <w:spacing w:val="-4"/>
        </w:rPr>
        <w:t xml:space="preserve"> </w:t>
      </w:r>
      <w:r>
        <w:rPr>
          <w:rFonts w:ascii="Times New Roman" w:hAnsi="Times New Roman" w:cs="Times New Roman"/>
          <w:b/>
        </w:rPr>
        <w:t>do</w:t>
      </w:r>
      <w:r>
        <w:rPr>
          <w:rFonts w:ascii="Times New Roman" w:hAnsi="Times New Roman" w:cs="Times New Roman"/>
          <w:b/>
          <w:spacing w:val="-4"/>
        </w:rPr>
        <w:t xml:space="preserve"> </w:t>
      </w:r>
      <w:r>
        <w:rPr>
          <w:rFonts w:ascii="Times New Roman" w:hAnsi="Times New Roman" w:cs="Times New Roman"/>
          <w:b/>
        </w:rPr>
        <w:t>Piso:</w:t>
      </w:r>
      <w:r>
        <w:rPr>
          <w:rFonts w:ascii="Times New Roman" w:hAnsi="Times New Roman" w:cs="Times New Roman"/>
          <w:b/>
          <w:spacing w:val="-2"/>
        </w:rPr>
        <w:t xml:space="preserve"> </w:t>
      </w:r>
      <w:r>
        <w:rPr>
          <w:rFonts w:ascii="Times New Roman" w:hAnsi="Times New Roman" w:cs="Times New Roman"/>
        </w:rPr>
        <w:t>Aplicação</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concreto</w:t>
      </w:r>
      <w:r>
        <w:rPr>
          <w:rFonts w:ascii="Times New Roman" w:hAnsi="Times New Roman" w:cs="Times New Roman"/>
          <w:spacing w:val="-6"/>
        </w:rPr>
        <w:t xml:space="preserve"> </w:t>
      </w:r>
      <w:r>
        <w:rPr>
          <w:rFonts w:ascii="Times New Roman" w:hAnsi="Times New Roman" w:cs="Times New Roman"/>
        </w:rPr>
        <w:t>reforçado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4"/>
        </w:rPr>
        <w:t xml:space="preserve"> </w:t>
      </w:r>
      <w:r>
        <w:rPr>
          <w:rFonts w:ascii="Times New Roman" w:hAnsi="Times New Roman" w:cs="Times New Roman"/>
        </w:rPr>
        <w:t>argamassa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 xml:space="preserve">alta </w:t>
      </w:r>
      <w:r>
        <w:rPr>
          <w:rFonts w:ascii="Times New Roman" w:hAnsi="Times New Roman" w:cs="Times New Roman"/>
          <w:spacing w:val="-2"/>
        </w:rPr>
        <w:t>resistência.</w:t>
      </w:r>
    </w:p>
    <w:p w:rsidR="007306D7" w:rsidRDefault="008454BA">
      <w:pPr>
        <w:pStyle w:val="PargrafodaLista"/>
        <w:numPr>
          <w:ilvl w:val="0"/>
          <w:numId w:val="25"/>
        </w:numPr>
        <w:tabs>
          <w:tab w:val="left" w:pos="721"/>
        </w:tabs>
        <w:suppressAutoHyphens w:val="0"/>
        <w:autoSpaceDE w:val="0"/>
        <w:spacing w:before="1"/>
        <w:ind w:left="721"/>
        <w:textAlignment w:val="auto"/>
      </w:pPr>
      <w:r>
        <w:rPr>
          <w:rFonts w:ascii="Times New Roman" w:hAnsi="Times New Roman" w:cs="Times New Roman"/>
          <w:b/>
        </w:rPr>
        <w:t>Motor</w:t>
      </w:r>
      <w:r>
        <w:rPr>
          <w:rFonts w:ascii="Times New Roman" w:hAnsi="Times New Roman" w:cs="Times New Roman"/>
          <w:b/>
          <w:spacing w:val="-3"/>
        </w:rPr>
        <w:t xml:space="preserve"> </w:t>
      </w:r>
      <w:r>
        <w:rPr>
          <w:rFonts w:ascii="Times New Roman" w:hAnsi="Times New Roman" w:cs="Times New Roman"/>
          <w:b/>
          <w:spacing w:val="-2"/>
        </w:rPr>
        <w:t>Industrial:</w:t>
      </w:r>
    </w:p>
    <w:p w:rsidR="007306D7" w:rsidRDefault="008454BA">
      <w:pPr>
        <w:pStyle w:val="PargrafodaLista"/>
        <w:numPr>
          <w:ilvl w:val="0"/>
          <w:numId w:val="26"/>
        </w:numPr>
        <w:tabs>
          <w:tab w:val="left" w:pos="1440"/>
        </w:tabs>
        <w:suppressAutoHyphens w:val="0"/>
        <w:autoSpaceDE w:val="0"/>
        <w:spacing w:line="281" w:lineRule="exact"/>
        <w:ind w:left="1440" w:hanging="359"/>
        <w:textAlignment w:val="auto"/>
      </w:pPr>
      <w:r>
        <w:rPr>
          <w:rFonts w:ascii="Times New Roman" w:hAnsi="Times New Roman" w:cs="Times New Roman"/>
        </w:rPr>
        <w:t>Tipo:</w:t>
      </w:r>
      <w:r>
        <w:rPr>
          <w:rFonts w:ascii="Times New Roman" w:hAnsi="Times New Roman" w:cs="Times New Roman"/>
          <w:spacing w:val="-3"/>
        </w:rPr>
        <w:t xml:space="preserve"> </w:t>
      </w:r>
      <w:r>
        <w:rPr>
          <w:rFonts w:ascii="Times New Roman" w:hAnsi="Times New Roman" w:cs="Times New Roman"/>
        </w:rPr>
        <w:t>Deslizante</w:t>
      </w:r>
      <w:r>
        <w:rPr>
          <w:rFonts w:ascii="Times New Roman" w:hAnsi="Times New Roman" w:cs="Times New Roman"/>
          <w:spacing w:val="-2"/>
        </w:rPr>
        <w:t xml:space="preserve"> suspenso instalado para lado de dentro. </w:t>
      </w:r>
    </w:p>
    <w:p w:rsidR="007306D7" w:rsidRDefault="008454BA">
      <w:pPr>
        <w:pStyle w:val="PargrafodaLista"/>
        <w:numPr>
          <w:ilvl w:val="0"/>
          <w:numId w:val="26"/>
        </w:numPr>
        <w:tabs>
          <w:tab w:val="left" w:pos="1440"/>
        </w:tabs>
        <w:suppressAutoHyphens w:val="0"/>
        <w:autoSpaceDE w:val="0"/>
        <w:spacing w:line="276" w:lineRule="exact"/>
        <w:ind w:left="1440" w:hanging="359"/>
        <w:textAlignment w:val="auto"/>
      </w:pPr>
      <w:r>
        <w:rPr>
          <w:rFonts w:ascii="Times New Roman" w:hAnsi="Times New Roman" w:cs="Times New Roman"/>
        </w:rPr>
        <w:t>Capacidade:</w:t>
      </w:r>
      <w:r>
        <w:rPr>
          <w:rFonts w:ascii="Times New Roman" w:hAnsi="Times New Roman" w:cs="Times New Roman"/>
          <w:spacing w:val="-6"/>
        </w:rPr>
        <w:t xml:space="preserve"> </w:t>
      </w:r>
      <w:r>
        <w:rPr>
          <w:rFonts w:ascii="Times New Roman" w:hAnsi="Times New Roman" w:cs="Times New Roman"/>
        </w:rPr>
        <w:t>1,5</w:t>
      </w:r>
      <w:r>
        <w:rPr>
          <w:rFonts w:ascii="Times New Roman" w:hAnsi="Times New Roman" w:cs="Times New Roman"/>
          <w:spacing w:val="-3"/>
        </w:rPr>
        <w:t xml:space="preserve"> </w:t>
      </w:r>
      <w:r>
        <w:rPr>
          <w:rFonts w:ascii="Times New Roman" w:hAnsi="Times New Roman" w:cs="Times New Roman"/>
        </w:rPr>
        <w:t>vezes</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peso</w:t>
      </w:r>
      <w:r>
        <w:rPr>
          <w:rFonts w:ascii="Times New Roman" w:hAnsi="Times New Roman" w:cs="Times New Roman"/>
          <w:spacing w:val="-6"/>
        </w:rPr>
        <w:t xml:space="preserve"> </w:t>
      </w:r>
      <w:r>
        <w:rPr>
          <w:rFonts w:ascii="Times New Roman" w:hAnsi="Times New Roman" w:cs="Times New Roman"/>
        </w:rPr>
        <w:t>do</w:t>
      </w:r>
      <w:r>
        <w:rPr>
          <w:rFonts w:ascii="Times New Roman" w:hAnsi="Times New Roman" w:cs="Times New Roman"/>
          <w:spacing w:val="-5"/>
        </w:rPr>
        <w:t xml:space="preserve"> </w:t>
      </w:r>
      <w:r>
        <w:rPr>
          <w:rFonts w:ascii="Times New Roman" w:hAnsi="Times New Roman" w:cs="Times New Roman"/>
        </w:rPr>
        <w:t>portão</w:t>
      </w:r>
      <w:r>
        <w:rPr>
          <w:rFonts w:ascii="Times New Roman" w:hAnsi="Times New Roman" w:cs="Times New Roman"/>
          <w:spacing w:val="-4"/>
        </w:rPr>
        <w:t xml:space="preserve"> </w:t>
      </w:r>
      <w:r>
        <w:rPr>
          <w:rFonts w:ascii="Times New Roman" w:hAnsi="Times New Roman" w:cs="Times New Roman"/>
        </w:rPr>
        <w:t>(~600</w:t>
      </w:r>
      <w:r>
        <w:rPr>
          <w:rFonts w:ascii="Times New Roman" w:hAnsi="Times New Roman" w:cs="Times New Roman"/>
          <w:spacing w:val="-3"/>
        </w:rPr>
        <w:t xml:space="preserve"> </w:t>
      </w:r>
      <w:r>
        <w:rPr>
          <w:rFonts w:ascii="Times New Roman" w:hAnsi="Times New Roman" w:cs="Times New Roman"/>
          <w:spacing w:val="-4"/>
        </w:rPr>
        <w:t>kg).</w:t>
      </w:r>
    </w:p>
    <w:p w:rsidR="007306D7" w:rsidRDefault="008454BA">
      <w:pPr>
        <w:pStyle w:val="PargrafodaLista"/>
        <w:numPr>
          <w:ilvl w:val="0"/>
          <w:numId w:val="26"/>
        </w:numPr>
        <w:tabs>
          <w:tab w:val="left" w:pos="1440"/>
        </w:tabs>
        <w:suppressAutoHyphens w:val="0"/>
        <w:autoSpaceDE w:val="0"/>
        <w:spacing w:line="276" w:lineRule="exact"/>
        <w:ind w:left="1440" w:hanging="359"/>
        <w:textAlignment w:val="auto"/>
      </w:pPr>
      <w:r>
        <w:rPr>
          <w:rFonts w:ascii="Times New Roman" w:hAnsi="Times New Roman" w:cs="Times New Roman"/>
        </w:rPr>
        <w:t>Potência:</w:t>
      </w:r>
      <w:r>
        <w:rPr>
          <w:rFonts w:ascii="Times New Roman" w:hAnsi="Times New Roman" w:cs="Times New Roman"/>
          <w:spacing w:val="-6"/>
        </w:rPr>
        <w:t xml:space="preserve"> </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rPr>
        <w:t>HP,</w:t>
      </w:r>
      <w:r>
        <w:rPr>
          <w:rFonts w:ascii="Times New Roman" w:hAnsi="Times New Roman" w:cs="Times New Roman"/>
          <w:spacing w:val="-4"/>
        </w:rPr>
        <w:t xml:space="preserve"> </w:t>
      </w:r>
      <w:r>
        <w:rPr>
          <w:rFonts w:ascii="Times New Roman" w:hAnsi="Times New Roman" w:cs="Times New Roman"/>
        </w:rPr>
        <w:t>com</w:t>
      </w:r>
      <w:r>
        <w:rPr>
          <w:rFonts w:ascii="Times New Roman" w:hAnsi="Times New Roman" w:cs="Times New Roman"/>
          <w:spacing w:val="-4"/>
        </w:rPr>
        <w:t xml:space="preserve"> </w:t>
      </w:r>
      <w:r>
        <w:rPr>
          <w:rFonts w:ascii="Times New Roman" w:hAnsi="Times New Roman" w:cs="Times New Roman"/>
        </w:rPr>
        <w:t>alimentação</w:t>
      </w:r>
      <w:r>
        <w:rPr>
          <w:rFonts w:ascii="Times New Roman" w:hAnsi="Times New Roman" w:cs="Times New Roman"/>
          <w:spacing w:val="-4"/>
        </w:rPr>
        <w:t xml:space="preserve"> </w:t>
      </w:r>
      <w:r>
        <w:rPr>
          <w:rFonts w:ascii="Times New Roman" w:hAnsi="Times New Roman" w:cs="Times New Roman"/>
        </w:rPr>
        <w:t>220V.</w:t>
      </w:r>
    </w:p>
    <w:p w:rsidR="007306D7" w:rsidRDefault="008454BA">
      <w:pPr>
        <w:pStyle w:val="PargrafodaLista"/>
        <w:numPr>
          <w:ilvl w:val="0"/>
          <w:numId w:val="26"/>
        </w:numPr>
        <w:tabs>
          <w:tab w:val="left" w:pos="1440"/>
        </w:tabs>
        <w:suppressAutoHyphens w:val="0"/>
        <w:autoSpaceDE w:val="0"/>
        <w:spacing w:line="276" w:lineRule="exact"/>
        <w:ind w:left="1440" w:hanging="359"/>
        <w:textAlignment w:val="auto"/>
      </w:pPr>
      <w:r>
        <w:rPr>
          <w:rFonts w:ascii="Times New Roman" w:hAnsi="Times New Roman" w:cs="Times New Roman"/>
        </w:rPr>
        <w:t>Velocidade:</w:t>
      </w:r>
      <w:r>
        <w:rPr>
          <w:rFonts w:ascii="Times New Roman" w:hAnsi="Times New Roman" w:cs="Times New Roman"/>
          <w:spacing w:val="-8"/>
        </w:rPr>
        <w:t xml:space="preserve"> </w:t>
      </w:r>
      <w:r>
        <w:rPr>
          <w:rFonts w:ascii="Times New Roman" w:hAnsi="Times New Roman" w:cs="Times New Roman"/>
        </w:rPr>
        <w:t>12-20</w:t>
      </w:r>
      <w:r>
        <w:rPr>
          <w:rFonts w:ascii="Times New Roman" w:hAnsi="Times New Roman" w:cs="Times New Roman"/>
          <w:spacing w:val="-8"/>
        </w:rPr>
        <w:t xml:space="preserve"> </w:t>
      </w:r>
      <w:r>
        <w:rPr>
          <w:rFonts w:ascii="Times New Roman" w:hAnsi="Times New Roman" w:cs="Times New Roman"/>
          <w:spacing w:val="-2"/>
        </w:rPr>
        <w:t>metros/minuto.</w:t>
      </w:r>
    </w:p>
    <w:p w:rsidR="007306D7" w:rsidRDefault="008454BA">
      <w:pPr>
        <w:pStyle w:val="PargrafodaLista"/>
        <w:numPr>
          <w:ilvl w:val="0"/>
          <w:numId w:val="26"/>
        </w:numPr>
        <w:tabs>
          <w:tab w:val="left" w:pos="720"/>
        </w:tabs>
        <w:suppressAutoHyphens w:val="0"/>
        <w:autoSpaceDE w:val="0"/>
        <w:spacing w:before="2" w:line="230" w:lineRule="auto"/>
        <w:ind w:right="198"/>
        <w:textAlignment w:val="auto"/>
      </w:pPr>
      <w:r>
        <w:rPr>
          <w:rFonts w:ascii="Times New Roman" w:hAnsi="Times New Roman" w:cs="Times New Roman"/>
        </w:rPr>
        <w:t>Sistema</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segurança:</w:t>
      </w:r>
      <w:r>
        <w:rPr>
          <w:rFonts w:ascii="Times New Roman" w:hAnsi="Times New Roman" w:cs="Times New Roman"/>
          <w:spacing w:val="-6"/>
        </w:rPr>
        <w:t xml:space="preserve"> </w:t>
      </w:r>
      <w:r>
        <w:rPr>
          <w:rFonts w:ascii="Times New Roman" w:hAnsi="Times New Roman" w:cs="Times New Roman"/>
        </w:rPr>
        <w:t>Fim</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4"/>
        </w:rPr>
        <w:t xml:space="preserve"> </w:t>
      </w:r>
      <w:r>
        <w:rPr>
          <w:rFonts w:ascii="Times New Roman" w:hAnsi="Times New Roman" w:cs="Times New Roman"/>
        </w:rPr>
        <w:t>curso</w:t>
      </w:r>
      <w:r>
        <w:rPr>
          <w:rFonts w:ascii="Times New Roman" w:hAnsi="Times New Roman" w:cs="Times New Roman"/>
          <w:spacing w:val="-6"/>
        </w:rPr>
        <w:t xml:space="preserve"> </w:t>
      </w:r>
      <w:r>
        <w:rPr>
          <w:rFonts w:ascii="Times New Roman" w:hAnsi="Times New Roman" w:cs="Times New Roman"/>
        </w:rPr>
        <w:t>magnético</w:t>
      </w:r>
      <w:r>
        <w:rPr>
          <w:rFonts w:ascii="Times New Roman" w:hAnsi="Times New Roman" w:cs="Times New Roman"/>
          <w:spacing w:val="-4"/>
        </w:rPr>
        <w:t xml:space="preserve"> </w:t>
      </w:r>
      <w:r>
        <w:rPr>
          <w:rFonts w:ascii="Times New Roman" w:hAnsi="Times New Roman" w:cs="Times New Roman"/>
        </w:rPr>
        <w:t>ou</w:t>
      </w:r>
      <w:r>
        <w:rPr>
          <w:rFonts w:ascii="Times New Roman" w:hAnsi="Times New Roman" w:cs="Times New Roman"/>
          <w:spacing w:val="-6"/>
        </w:rPr>
        <w:t xml:space="preserve"> </w:t>
      </w:r>
      <w:r>
        <w:rPr>
          <w:rFonts w:ascii="Times New Roman" w:hAnsi="Times New Roman" w:cs="Times New Roman"/>
        </w:rPr>
        <w:t>mecânico,</w:t>
      </w:r>
      <w:r>
        <w:rPr>
          <w:rFonts w:ascii="Times New Roman" w:hAnsi="Times New Roman" w:cs="Times New Roman"/>
          <w:spacing w:val="-4"/>
        </w:rPr>
        <w:t xml:space="preserve"> </w:t>
      </w:r>
      <w:r>
        <w:rPr>
          <w:rFonts w:ascii="Times New Roman" w:hAnsi="Times New Roman" w:cs="Times New Roman"/>
        </w:rPr>
        <w:t>proteção térmica e desaceleração.</w:t>
      </w:r>
    </w:p>
    <w:p w:rsidR="007306D7" w:rsidRDefault="008454BA">
      <w:pPr>
        <w:pStyle w:val="PargrafodaLista"/>
        <w:numPr>
          <w:ilvl w:val="0"/>
          <w:numId w:val="25"/>
        </w:numPr>
        <w:tabs>
          <w:tab w:val="left" w:pos="721"/>
        </w:tabs>
        <w:suppressAutoHyphens w:val="0"/>
        <w:autoSpaceDE w:val="0"/>
        <w:spacing w:before="1"/>
        <w:ind w:left="721"/>
        <w:textAlignment w:val="auto"/>
      </w:pPr>
      <w:r>
        <w:rPr>
          <w:rFonts w:ascii="Times New Roman" w:hAnsi="Times New Roman" w:cs="Times New Roman"/>
          <w:b/>
        </w:rPr>
        <w:t>Fixação</w:t>
      </w:r>
      <w:r>
        <w:rPr>
          <w:rFonts w:ascii="Times New Roman" w:hAnsi="Times New Roman" w:cs="Times New Roman"/>
          <w:b/>
          <w:spacing w:val="-5"/>
        </w:rPr>
        <w:t xml:space="preserve"> </w:t>
      </w:r>
      <w:r>
        <w:rPr>
          <w:rFonts w:ascii="Times New Roman" w:hAnsi="Times New Roman" w:cs="Times New Roman"/>
          <w:b/>
        </w:rPr>
        <w:t>do</w:t>
      </w:r>
      <w:r>
        <w:rPr>
          <w:rFonts w:ascii="Times New Roman" w:hAnsi="Times New Roman" w:cs="Times New Roman"/>
          <w:b/>
          <w:spacing w:val="-3"/>
        </w:rPr>
        <w:t xml:space="preserve"> </w:t>
      </w:r>
      <w:r>
        <w:rPr>
          <w:rFonts w:ascii="Times New Roman" w:hAnsi="Times New Roman" w:cs="Times New Roman"/>
          <w:b/>
        </w:rPr>
        <w:t xml:space="preserve">Motor: </w:t>
      </w:r>
      <w:r>
        <w:rPr>
          <w:rFonts w:ascii="Times New Roman" w:hAnsi="Times New Roman" w:cs="Times New Roman"/>
        </w:rPr>
        <w:t>Suporte</w:t>
      </w:r>
      <w:r>
        <w:rPr>
          <w:rFonts w:ascii="Times New Roman" w:hAnsi="Times New Roman" w:cs="Times New Roman"/>
          <w:spacing w:val="-5"/>
        </w:rPr>
        <w:t xml:space="preserve"> </w:t>
      </w:r>
      <w:r>
        <w:rPr>
          <w:rFonts w:ascii="Times New Roman" w:hAnsi="Times New Roman" w:cs="Times New Roman"/>
        </w:rPr>
        <w:t>em</w:t>
      </w:r>
      <w:r>
        <w:rPr>
          <w:rFonts w:ascii="Times New Roman" w:hAnsi="Times New Roman" w:cs="Times New Roman"/>
          <w:spacing w:val="-3"/>
        </w:rPr>
        <w:t xml:space="preserve"> </w:t>
      </w:r>
      <w:r>
        <w:rPr>
          <w:rFonts w:ascii="Times New Roman" w:hAnsi="Times New Roman" w:cs="Times New Roman"/>
        </w:rPr>
        <w:t>aço</w:t>
      </w:r>
      <w:r>
        <w:rPr>
          <w:rFonts w:ascii="Times New Roman" w:hAnsi="Times New Roman" w:cs="Times New Roman"/>
          <w:spacing w:val="-5"/>
        </w:rPr>
        <w:t xml:space="preserve"> </w:t>
      </w:r>
      <w:r>
        <w:rPr>
          <w:rFonts w:ascii="Times New Roman" w:hAnsi="Times New Roman" w:cs="Times New Roman"/>
        </w:rPr>
        <w:t>carbono</w:t>
      </w:r>
      <w:r>
        <w:rPr>
          <w:rFonts w:ascii="Times New Roman" w:hAnsi="Times New Roman" w:cs="Times New Roman"/>
          <w:spacing w:val="-5"/>
        </w:rPr>
        <w:t xml:space="preserve"> </w:t>
      </w:r>
      <w:r>
        <w:rPr>
          <w:rFonts w:ascii="Times New Roman" w:hAnsi="Times New Roman" w:cs="Times New Roman"/>
        </w:rPr>
        <w:t>com</w:t>
      </w:r>
      <w:r>
        <w:rPr>
          <w:rFonts w:ascii="Times New Roman" w:hAnsi="Times New Roman" w:cs="Times New Roman"/>
          <w:spacing w:val="-2"/>
        </w:rPr>
        <w:t xml:space="preserve"> </w:t>
      </w:r>
      <w:r>
        <w:rPr>
          <w:rFonts w:ascii="Times New Roman" w:hAnsi="Times New Roman" w:cs="Times New Roman"/>
        </w:rPr>
        <w:t>tratamento</w:t>
      </w:r>
      <w:r>
        <w:rPr>
          <w:rFonts w:ascii="Times New Roman" w:hAnsi="Times New Roman" w:cs="Times New Roman"/>
          <w:spacing w:val="-3"/>
        </w:rPr>
        <w:t xml:space="preserve"> </w:t>
      </w:r>
      <w:r>
        <w:rPr>
          <w:rFonts w:ascii="Times New Roman" w:hAnsi="Times New Roman" w:cs="Times New Roman"/>
          <w:spacing w:val="-2"/>
        </w:rPr>
        <w:t>anticorrosivo.</w:t>
      </w:r>
    </w:p>
    <w:p w:rsidR="007306D7" w:rsidRDefault="008454BA">
      <w:pPr>
        <w:pStyle w:val="PargrafodaLista"/>
        <w:widowControl/>
        <w:numPr>
          <w:ilvl w:val="0"/>
          <w:numId w:val="27"/>
        </w:numPr>
        <w:suppressAutoHyphens w:val="0"/>
        <w:spacing w:after="120" w:line="264" w:lineRule="auto"/>
        <w:textAlignment w:val="auto"/>
      </w:pPr>
      <w:r>
        <w:rPr>
          <w:rFonts w:ascii="Times New Roman" w:hAnsi="Times New Roman" w:cs="Times New Roman"/>
          <w:b/>
        </w:rPr>
        <w:t>Trilhos</w:t>
      </w:r>
      <w:r>
        <w:rPr>
          <w:rFonts w:ascii="Times New Roman" w:hAnsi="Times New Roman" w:cs="Times New Roman"/>
          <w:b/>
          <w:spacing w:val="-4"/>
        </w:rPr>
        <w:t xml:space="preserve"> </w:t>
      </w:r>
      <w:r>
        <w:rPr>
          <w:rFonts w:ascii="Times New Roman" w:hAnsi="Times New Roman" w:cs="Times New Roman"/>
          <w:b/>
        </w:rPr>
        <w:t>e</w:t>
      </w:r>
      <w:r>
        <w:rPr>
          <w:rFonts w:ascii="Times New Roman" w:hAnsi="Times New Roman" w:cs="Times New Roman"/>
          <w:b/>
          <w:spacing w:val="-4"/>
        </w:rPr>
        <w:t xml:space="preserve"> </w:t>
      </w:r>
      <w:r>
        <w:rPr>
          <w:rFonts w:ascii="Times New Roman" w:hAnsi="Times New Roman" w:cs="Times New Roman"/>
          <w:b/>
        </w:rPr>
        <w:t>Cremalheira:</w:t>
      </w:r>
      <w:r>
        <w:rPr>
          <w:rFonts w:ascii="Times New Roman" w:hAnsi="Times New Roman" w:cs="Times New Roman"/>
          <w:b/>
          <w:spacing w:val="-3"/>
        </w:rPr>
        <w:t xml:space="preserve"> </w:t>
      </w:r>
      <w:r>
        <w:rPr>
          <w:rFonts w:ascii="Times New Roman" w:hAnsi="Times New Roman" w:cs="Times New Roman"/>
        </w:rPr>
        <w:t>Trilho</w:t>
      </w:r>
      <w:r>
        <w:rPr>
          <w:rFonts w:ascii="Times New Roman" w:hAnsi="Times New Roman" w:cs="Times New Roman"/>
          <w:spacing w:val="-3"/>
        </w:rPr>
        <w:t xml:space="preserve"> </w:t>
      </w:r>
      <w:r>
        <w:rPr>
          <w:rFonts w:ascii="Times New Roman" w:hAnsi="Times New Roman" w:cs="Times New Roman"/>
        </w:rPr>
        <w:t>inferior</w:t>
      </w:r>
      <w:r>
        <w:rPr>
          <w:rFonts w:ascii="Times New Roman" w:hAnsi="Times New Roman" w:cs="Times New Roman"/>
          <w:spacing w:val="-4"/>
        </w:rPr>
        <w:t xml:space="preserve"> </w:t>
      </w:r>
      <w:r>
        <w:rPr>
          <w:rFonts w:ascii="Times New Roman" w:hAnsi="Times New Roman" w:cs="Times New Roman"/>
        </w:rPr>
        <w:t>de</w:t>
      </w:r>
      <w:r>
        <w:rPr>
          <w:rFonts w:ascii="Times New Roman" w:hAnsi="Times New Roman" w:cs="Times New Roman"/>
          <w:spacing w:val="-6"/>
        </w:rPr>
        <w:t xml:space="preserve"> </w:t>
      </w:r>
      <w:r>
        <w:rPr>
          <w:rFonts w:ascii="Times New Roman" w:hAnsi="Times New Roman" w:cs="Times New Roman"/>
        </w:rPr>
        <w:t>aço</w:t>
      </w:r>
      <w:r>
        <w:rPr>
          <w:rFonts w:ascii="Times New Roman" w:hAnsi="Times New Roman" w:cs="Times New Roman"/>
          <w:spacing w:val="-8"/>
        </w:rPr>
        <w:t xml:space="preserve"> </w:t>
      </w:r>
      <w:r>
        <w:rPr>
          <w:rFonts w:ascii="Times New Roman" w:hAnsi="Times New Roman" w:cs="Times New Roman"/>
        </w:rPr>
        <w:t>maciço</w:t>
      </w:r>
      <w:r>
        <w:rPr>
          <w:rFonts w:ascii="Times New Roman" w:hAnsi="Times New Roman" w:cs="Times New Roman"/>
          <w:spacing w:val="-4"/>
        </w:rPr>
        <w:t xml:space="preserve"> </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rPr>
        <w:t>cremalheira</w:t>
      </w:r>
      <w:r>
        <w:rPr>
          <w:rFonts w:ascii="Times New Roman" w:hAnsi="Times New Roman" w:cs="Times New Roman"/>
          <w:spacing w:val="-4"/>
        </w:rPr>
        <w:t xml:space="preserve"> </w:t>
      </w:r>
      <w:r>
        <w:rPr>
          <w:rFonts w:ascii="Times New Roman" w:hAnsi="Times New Roman" w:cs="Times New Roman"/>
        </w:rPr>
        <w:t>com folga adequada ao comprimento. Para melhor compreensão segue no (Quadro 1) descrição e quantidade de materiais para o portão 01.</w:t>
      </w:r>
    </w:p>
    <w:p w:rsidR="007306D7" w:rsidRDefault="007306D7">
      <w:pPr>
        <w:jc w:val="center"/>
        <w:rPr>
          <w:rFonts w:ascii="Times New Roman" w:hAnsi="Times New Roman" w:cs="Times New Roman"/>
        </w:rPr>
      </w:pPr>
      <w:bookmarkStart w:id="5" w:name="_Hlk188962213"/>
    </w:p>
    <w:p w:rsidR="007306D7" w:rsidRDefault="008454BA">
      <w:pPr>
        <w:jc w:val="center"/>
      </w:pPr>
      <w:r>
        <w:rPr>
          <w:rFonts w:ascii="Times New Roman" w:hAnsi="Times New Roman" w:cs="Times New Roman"/>
        </w:rPr>
        <w:t>Quadro  2 - Descrição e Quantidade de Materiais para o Portão 01</w:t>
      </w:r>
      <w:bookmarkEnd w:id="5"/>
    </w:p>
    <w:tbl>
      <w:tblPr>
        <w:tblW w:w="6516" w:type="dxa"/>
        <w:tblLayout w:type="fixed"/>
        <w:tblCellMar>
          <w:left w:w="10" w:type="dxa"/>
          <w:right w:w="10" w:type="dxa"/>
        </w:tblCellMar>
        <w:tblLook w:val="0000" w:firstRow="0" w:lastRow="0" w:firstColumn="0" w:lastColumn="0" w:noHBand="0" w:noVBand="0"/>
      </w:tblPr>
      <w:tblGrid>
        <w:gridCol w:w="3681"/>
        <w:gridCol w:w="2835"/>
      </w:tblGrid>
      <w:tr w:rsidR="007306D7">
        <w:trPr>
          <w:trHeight w:val="551"/>
        </w:trPr>
        <w:tc>
          <w:tcPr>
            <w:tcW w:w="3681"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ind w:left="911"/>
              <w:jc w:val="left"/>
              <w:textAlignment w:val="auto"/>
            </w:pPr>
            <w:r>
              <w:rPr>
                <w:rFonts w:ascii="Times New Roman" w:hAnsi="Times New Roman" w:cs="Times New Roman"/>
                <w:b/>
                <w:spacing w:val="-2"/>
                <w:kern w:val="0"/>
              </w:rPr>
              <w:t>Descrição</w:t>
            </w:r>
          </w:p>
        </w:tc>
        <w:tc>
          <w:tcPr>
            <w:tcW w:w="2835" w:type="dxa"/>
            <w:tcBorders>
              <w:top w:val="single" w:sz="4" w:space="0" w:color="000000"/>
              <w:left w:val="single" w:sz="4" w:space="0" w:color="000000"/>
              <w:bottom w:val="single" w:sz="4" w:space="0" w:color="000000"/>
              <w:right w:val="single" w:sz="4" w:space="0" w:color="000000"/>
            </w:tcBorders>
            <w:shd w:val="clear" w:color="auto" w:fill="9CC2E4"/>
            <w:tcMar>
              <w:top w:w="0" w:type="dxa"/>
              <w:left w:w="0" w:type="dxa"/>
              <w:bottom w:w="0" w:type="dxa"/>
              <w:right w:w="0" w:type="dxa"/>
            </w:tcMar>
          </w:tcPr>
          <w:p w:rsidR="007306D7" w:rsidRDefault="008454BA">
            <w:pPr>
              <w:pStyle w:val="TableParagraph"/>
              <w:autoSpaceDE w:val="0"/>
              <w:ind w:left="400"/>
              <w:textAlignment w:val="auto"/>
            </w:pPr>
            <w:r>
              <w:rPr>
                <w:rFonts w:ascii="Times New Roman" w:hAnsi="Times New Roman" w:cs="Times New Roman"/>
                <w:b/>
                <w:spacing w:val="-2"/>
                <w:kern w:val="0"/>
              </w:rPr>
              <w:t>Quantidade</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Reforço</w:t>
            </w:r>
            <w:r>
              <w:rPr>
                <w:rFonts w:ascii="Times New Roman" w:hAnsi="Times New Roman" w:cs="Times New Roman"/>
                <w:spacing w:val="-4"/>
                <w:kern w:val="0"/>
              </w:rPr>
              <w:t xml:space="preserve"> </w:t>
            </w:r>
            <w:r>
              <w:rPr>
                <w:rFonts w:ascii="Times New Roman" w:hAnsi="Times New Roman" w:cs="Times New Roman"/>
                <w:kern w:val="0"/>
              </w:rPr>
              <w:t>na</w:t>
            </w:r>
            <w:r>
              <w:rPr>
                <w:rFonts w:ascii="Times New Roman" w:hAnsi="Times New Roman" w:cs="Times New Roman"/>
                <w:spacing w:val="-4"/>
                <w:kern w:val="0"/>
              </w:rPr>
              <w:t xml:space="preserve"> </w:t>
            </w:r>
            <w:r>
              <w:rPr>
                <w:rFonts w:ascii="Times New Roman" w:hAnsi="Times New Roman" w:cs="Times New Roman"/>
                <w:kern w:val="0"/>
              </w:rPr>
              <w:t>Guia</w:t>
            </w:r>
            <w:r>
              <w:rPr>
                <w:rFonts w:ascii="Times New Roman" w:hAnsi="Times New Roman" w:cs="Times New Roman"/>
                <w:spacing w:val="-3"/>
                <w:kern w:val="0"/>
              </w:rPr>
              <w:t xml:space="preserve"> </w:t>
            </w:r>
            <w:r>
              <w:rPr>
                <w:rFonts w:ascii="Times New Roman" w:hAnsi="Times New Roman" w:cs="Times New Roman"/>
                <w:spacing w:val="-2"/>
                <w:kern w:val="0"/>
              </w:rPr>
              <w:t>Superior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Nivelamento</w:t>
            </w:r>
            <w:r>
              <w:rPr>
                <w:rFonts w:ascii="Times New Roman" w:hAnsi="Times New Roman" w:cs="Times New Roman"/>
                <w:spacing w:val="-5"/>
                <w:kern w:val="0"/>
              </w:rPr>
              <w:t xml:space="preserve"> </w:t>
            </w:r>
            <w:r>
              <w:rPr>
                <w:rFonts w:ascii="Times New Roman" w:hAnsi="Times New Roman" w:cs="Times New Roman"/>
                <w:kern w:val="0"/>
              </w:rPr>
              <w:t>no</w:t>
            </w:r>
            <w:r>
              <w:rPr>
                <w:rFonts w:ascii="Times New Roman" w:hAnsi="Times New Roman" w:cs="Times New Roman"/>
                <w:spacing w:val="-6"/>
                <w:kern w:val="0"/>
              </w:rPr>
              <w:t xml:space="preserve"> </w:t>
            </w:r>
            <w:r>
              <w:rPr>
                <w:rFonts w:ascii="Times New Roman" w:hAnsi="Times New Roman" w:cs="Times New Roman"/>
                <w:spacing w:val="-4"/>
                <w:kern w:val="0"/>
              </w:rPr>
              <w:t>Piso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pPr>
            <w:r>
              <w:rPr>
                <w:rFonts w:ascii="Times New Roman" w:hAnsi="Times New Roman" w:cs="Times New Roman"/>
                <w:kern w:val="0"/>
              </w:rPr>
              <w:t>Motor</w:t>
            </w:r>
            <w:r>
              <w:rPr>
                <w:rFonts w:ascii="Times New Roman" w:hAnsi="Times New Roman" w:cs="Times New Roman"/>
                <w:spacing w:val="-8"/>
                <w:kern w:val="0"/>
              </w:rPr>
              <w:t xml:space="preserve"> </w:t>
            </w:r>
            <w:r>
              <w:rPr>
                <w:rFonts w:ascii="Times New Roman" w:hAnsi="Times New Roman" w:cs="Times New Roman"/>
                <w:spacing w:val="-2"/>
                <w:kern w:val="0"/>
              </w:rPr>
              <w:t>industrial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jc w:val="left"/>
              <w:textAlignment w:val="auto"/>
            </w:pPr>
            <w:r>
              <w:rPr>
                <w:rFonts w:ascii="Times New Roman" w:hAnsi="Times New Roman" w:cs="Times New Roman"/>
                <w:kern w:val="0"/>
              </w:rPr>
              <w:t>Fixação</w:t>
            </w:r>
            <w:r>
              <w:rPr>
                <w:rFonts w:ascii="Times New Roman" w:hAnsi="Times New Roman" w:cs="Times New Roman"/>
                <w:spacing w:val="-5"/>
                <w:kern w:val="0"/>
              </w:rPr>
              <w:t xml:space="preserve"> </w:t>
            </w:r>
            <w:r>
              <w:rPr>
                <w:rFonts w:ascii="Times New Roman" w:hAnsi="Times New Roman" w:cs="Times New Roman"/>
                <w:kern w:val="0"/>
              </w:rPr>
              <w:t>do</w:t>
            </w:r>
            <w:r>
              <w:rPr>
                <w:rFonts w:ascii="Times New Roman" w:hAnsi="Times New Roman" w:cs="Times New Roman"/>
                <w:spacing w:val="-2"/>
                <w:kern w:val="0"/>
              </w:rPr>
              <w:t xml:space="preserve"> </w:t>
            </w:r>
            <w:r>
              <w:rPr>
                <w:rFonts w:ascii="Times New Roman" w:hAnsi="Times New Roman" w:cs="Times New Roman"/>
                <w:spacing w:val="-4"/>
                <w:kern w:val="0"/>
              </w:rPr>
              <w:t>Motor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textAlignment w:val="auto"/>
            </w:pPr>
            <w:r>
              <w:rPr>
                <w:rFonts w:ascii="Times New Roman" w:hAnsi="Times New Roman" w:cs="Times New Roman"/>
                <w:b/>
                <w:spacing w:val="-10"/>
                <w:kern w:val="0"/>
              </w:rPr>
              <w:t>1</w:t>
            </w:r>
          </w:p>
        </w:tc>
      </w:tr>
      <w:tr w:rsidR="007306D7">
        <w:trPr>
          <w:trHeight w:val="277"/>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jc w:val="left"/>
              <w:textAlignment w:val="auto"/>
              <w:rPr>
                <w:rFonts w:ascii="Times New Roman" w:hAnsi="Times New Roman" w:cs="Times New Roman"/>
                <w:kern w:val="0"/>
              </w:rPr>
            </w:pPr>
            <w:r>
              <w:rPr>
                <w:rFonts w:ascii="Times New Roman" w:hAnsi="Times New Roman" w:cs="Times New Roman"/>
                <w:kern w:val="0"/>
              </w:rPr>
              <w:t xml:space="preserve">Barra Redonda 5/8 maciça com 6 m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before="2" w:line="255" w:lineRule="exact"/>
              <w:ind w:left="107"/>
              <w:textAlignment w:val="auto"/>
              <w:rPr>
                <w:rFonts w:ascii="Times New Roman" w:hAnsi="Times New Roman" w:cs="Times New Roman"/>
                <w:b/>
                <w:spacing w:val="-10"/>
                <w:kern w:val="0"/>
              </w:rPr>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rPr>
                <w:rFonts w:ascii="Times New Roman" w:hAnsi="Times New Roman" w:cs="Times New Roman"/>
                <w:kern w:val="0"/>
              </w:rPr>
            </w:pPr>
            <w:r>
              <w:rPr>
                <w:rFonts w:ascii="Times New Roman" w:hAnsi="Times New Roman" w:cs="Times New Roman"/>
                <w:kern w:val="0"/>
              </w:rPr>
              <w:t xml:space="preserve"> Perfil Guia superior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pPr>
            <w:r>
              <w:rPr>
                <w:rFonts w:ascii="Times New Roman" w:hAnsi="Times New Roman" w:cs="Times New Roman"/>
                <w:b/>
                <w:spacing w:val="-10"/>
                <w:kern w:val="0"/>
              </w:rPr>
              <w:t>1</w:t>
            </w:r>
          </w:p>
        </w:tc>
      </w:tr>
      <w:tr w:rsidR="007306D7">
        <w:trPr>
          <w:trHeight w:val="275"/>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jc w:val="left"/>
              <w:textAlignment w:val="auto"/>
              <w:rPr>
                <w:rFonts w:ascii="Times New Roman" w:hAnsi="Times New Roman" w:cs="Times New Roman"/>
                <w:kern w:val="0"/>
              </w:rPr>
            </w:pPr>
            <w:r>
              <w:rPr>
                <w:rFonts w:ascii="Times New Roman" w:hAnsi="Times New Roman" w:cs="Times New Roman"/>
                <w:kern w:val="0"/>
              </w:rPr>
              <w:t>Cremalheira para motor industrial</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pStyle w:val="TableParagraph"/>
              <w:autoSpaceDE w:val="0"/>
              <w:spacing w:line="255" w:lineRule="exact"/>
              <w:ind w:left="107"/>
              <w:textAlignment w:val="auto"/>
              <w:rPr>
                <w:rFonts w:ascii="Times New Roman" w:hAnsi="Times New Roman" w:cs="Times New Roman"/>
                <w:b/>
                <w:spacing w:val="-10"/>
                <w:kern w:val="0"/>
              </w:rPr>
            </w:pPr>
            <w:r>
              <w:rPr>
                <w:rFonts w:ascii="Times New Roman" w:hAnsi="Times New Roman" w:cs="Times New Roman"/>
                <w:b/>
                <w:spacing w:val="-10"/>
                <w:kern w:val="0"/>
              </w:rPr>
              <w:t>1</w:t>
            </w:r>
          </w:p>
        </w:tc>
      </w:tr>
    </w:tbl>
    <w:p w:rsidR="007306D7" w:rsidRDefault="007306D7">
      <w:pPr>
        <w:tabs>
          <w:tab w:val="left" w:pos="721"/>
        </w:tabs>
        <w:ind w:right="316"/>
        <w:rPr>
          <w:rFonts w:ascii="Times New Roman" w:hAnsi="Times New Roman" w:cs="Times New Roman"/>
          <w:sz w:val="24"/>
        </w:rPr>
      </w:pPr>
    </w:p>
    <w:p w:rsidR="007306D7" w:rsidRDefault="008454BA" w:rsidP="00BD7F14">
      <w:bookmarkStart w:id="6" w:name="_Hlk188962259"/>
      <w:r>
        <w:rPr>
          <w:rFonts w:ascii="Times New Roman" w:hAnsi="Times New Roman" w:cs="Times New Roman"/>
          <w:b/>
          <w:sz w:val="24"/>
          <w:szCs w:val="24"/>
        </w:rPr>
        <w:t>4.1.1.2 Portão</w:t>
      </w:r>
      <w:r>
        <w:rPr>
          <w:rFonts w:ascii="Times New Roman" w:hAnsi="Times New Roman" w:cs="Times New Roman"/>
          <w:b/>
          <w:spacing w:val="-1"/>
          <w:sz w:val="24"/>
          <w:szCs w:val="24"/>
        </w:rPr>
        <w:t xml:space="preserve"> </w:t>
      </w:r>
      <w:r>
        <w:rPr>
          <w:rFonts w:ascii="Times New Roman" w:hAnsi="Times New Roman" w:cs="Times New Roman"/>
          <w:b/>
          <w:sz w:val="24"/>
          <w:szCs w:val="24"/>
        </w:rPr>
        <w:t>02</w:t>
      </w:r>
      <w:r>
        <w:rPr>
          <w:rFonts w:ascii="Times New Roman" w:hAnsi="Times New Roman" w:cs="Times New Roman"/>
          <w:b/>
          <w:spacing w:val="-2"/>
          <w:sz w:val="24"/>
          <w:szCs w:val="24"/>
        </w:rPr>
        <w:t xml:space="preserve"> </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spacing w:val="-4"/>
          <w:sz w:val="24"/>
          <w:szCs w:val="24"/>
        </w:rPr>
        <w:t>Saída (</w:t>
      </w:r>
      <w:r>
        <w:rPr>
          <w:rFonts w:ascii="Times New Roman" w:eastAsia="Times New Roman" w:hAnsi="Times New Roman" w:cs="Times New Roman"/>
          <w:b/>
          <w:bCs/>
          <w:sz w:val="24"/>
          <w:szCs w:val="24"/>
          <w:lang w:eastAsia="pt-BR"/>
        </w:rPr>
        <w:t>Manutenção do Modelo Atual</w:t>
      </w:r>
      <w:r>
        <w:rPr>
          <w:rFonts w:ascii="Times New Roman" w:eastAsia="Times New Roman" w:hAnsi="Times New Roman" w:cs="Times New Roman"/>
          <w:b/>
          <w:bCs/>
          <w:lang w:eastAsia="pt-BR"/>
        </w:rPr>
        <w:t>)</w:t>
      </w:r>
    </w:p>
    <w:p w:rsidR="007306D7" w:rsidRDefault="007306D7">
      <w:pPr>
        <w:pStyle w:val="Corpodetexto"/>
        <w:spacing w:before="2"/>
        <w:rPr>
          <w:rFonts w:ascii="Times New Roman" w:hAnsi="Times New Roman"/>
          <w:b/>
          <w:szCs w:val="24"/>
        </w:rPr>
      </w:pPr>
    </w:p>
    <w:p w:rsidR="007306D7" w:rsidRDefault="008454BA">
      <w:pPr>
        <w:pStyle w:val="PargrafodaLista"/>
        <w:numPr>
          <w:ilvl w:val="0"/>
          <w:numId w:val="25"/>
        </w:numPr>
        <w:tabs>
          <w:tab w:val="left" w:pos="721"/>
        </w:tabs>
        <w:suppressAutoHyphens w:val="0"/>
        <w:autoSpaceDE w:val="0"/>
        <w:ind w:left="721"/>
        <w:jc w:val="left"/>
        <w:textAlignment w:val="auto"/>
      </w:pPr>
      <w:r>
        <w:rPr>
          <w:rFonts w:ascii="Times New Roman" w:hAnsi="Times New Roman" w:cs="Times New Roman"/>
          <w:b/>
        </w:rPr>
        <w:t>Dimensões:</w:t>
      </w:r>
      <w:r>
        <w:rPr>
          <w:rFonts w:ascii="Times New Roman" w:hAnsi="Times New Roman" w:cs="Times New Roman"/>
          <w:b/>
          <w:spacing w:val="-2"/>
        </w:rPr>
        <w:t xml:space="preserve"> </w:t>
      </w:r>
      <w:r>
        <w:rPr>
          <w:rFonts w:ascii="Times New Roman" w:hAnsi="Times New Roman" w:cs="Times New Roman"/>
        </w:rPr>
        <w:t>5,70 m</w:t>
      </w:r>
    </w:p>
    <w:p w:rsidR="007306D7" w:rsidRDefault="008454BA">
      <w:pPr>
        <w:pStyle w:val="PargrafodaLista"/>
        <w:widowControl/>
        <w:numPr>
          <w:ilvl w:val="0"/>
          <w:numId w:val="25"/>
        </w:numPr>
        <w:suppressAutoHyphens w:val="0"/>
        <w:spacing w:before="100" w:after="100"/>
        <w:jc w:val="left"/>
        <w:textAlignment w:val="auto"/>
        <w:rPr>
          <w:rFonts w:ascii="Times New Roman" w:hAnsi="Times New Roman" w:cs="Times New Roman"/>
          <w:lang w:eastAsia="pt-BR"/>
        </w:rPr>
      </w:pPr>
      <w:r>
        <w:rPr>
          <w:rFonts w:ascii="Times New Roman" w:hAnsi="Times New Roman" w:cs="Times New Roman"/>
          <w:lang w:eastAsia="pt-BR"/>
        </w:rPr>
        <w:t>Manter o funcionamento deslizante em uma peça única, com reforços estruturais e substituição de materiais desgastados.</w:t>
      </w:r>
    </w:p>
    <w:p w:rsidR="007306D7" w:rsidRDefault="007306D7">
      <w:pPr>
        <w:pStyle w:val="PargrafodaLista"/>
        <w:spacing w:before="100" w:after="100"/>
        <w:ind w:left="722"/>
        <w:rPr>
          <w:rFonts w:ascii="Times New Roman" w:hAnsi="Times New Roman" w:cs="Times New Roman"/>
          <w:lang w:eastAsia="pt-BR"/>
        </w:rPr>
      </w:pPr>
    </w:p>
    <w:p w:rsidR="007306D7" w:rsidRDefault="008454BA">
      <w:pPr>
        <w:pStyle w:val="PargrafodaLista"/>
        <w:numPr>
          <w:ilvl w:val="0"/>
          <w:numId w:val="25"/>
        </w:numPr>
        <w:tabs>
          <w:tab w:val="left" w:pos="721"/>
        </w:tabs>
        <w:suppressAutoHyphens w:val="0"/>
        <w:autoSpaceDE w:val="0"/>
        <w:ind w:left="721"/>
        <w:jc w:val="left"/>
        <w:textAlignment w:val="auto"/>
      </w:pPr>
      <w:r>
        <w:rPr>
          <w:rFonts w:ascii="Times New Roman" w:hAnsi="Times New Roman" w:cs="Times New Roman"/>
          <w:b/>
        </w:rPr>
        <w:lastRenderedPageBreak/>
        <w:t>Problemas</w:t>
      </w:r>
      <w:r>
        <w:rPr>
          <w:rFonts w:ascii="Times New Roman" w:hAnsi="Times New Roman" w:cs="Times New Roman"/>
          <w:b/>
          <w:spacing w:val="-7"/>
        </w:rPr>
        <w:t xml:space="preserve"> </w:t>
      </w:r>
      <w:r>
        <w:rPr>
          <w:rFonts w:ascii="Times New Roman" w:hAnsi="Times New Roman" w:cs="Times New Roman"/>
          <w:b/>
          <w:spacing w:val="-2"/>
        </w:rPr>
        <w:t>Identificados:</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Piso</w:t>
      </w:r>
      <w:r>
        <w:rPr>
          <w:rFonts w:ascii="Times New Roman" w:hAnsi="Times New Roman" w:cs="Times New Roman"/>
          <w:spacing w:val="-2"/>
        </w:rPr>
        <w:t xml:space="preserve"> desnivelado.</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Trilho</w:t>
      </w:r>
      <w:r>
        <w:rPr>
          <w:rFonts w:ascii="Times New Roman" w:hAnsi="Times New Roman" w:cs="Times New Roman"/>
          <w:spacing w:val="-6"/>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rPr>
        <w:t>ferro</w:t>
      </w:r>
      <w:r>
        <w:rPr>
          <w:rFonts w:ascii="Times New Roman" w:hAnsi="Times New Roman" w:cs="Times New Roman"/>
          <w:spacing w:val="-4"/>
        </w:rPr>
        <w:t xml:space="preserve"> </w:t>
      </w:r>
      <w:r>
        <w:rPr>
          <w:rFonts w:ascii="Times New Roman" w:hAnsi="Times New Roman" w:cs="Times New Roman"/>
        </w:rPr>
        <w:t>desgastado,</w:t>
      </w:r>
      <w:r>
        <w:rPr>
          <w:rFonts w:ascii="Times New Roman" w:hAnsi="Times New Roman" w:cs="Times New Roman"/>
          <w:spacing w:val="-4"/>
        </w:rPr>
        <w:t xml:space="preserve"> </w:t>
      </w:r>
      <w:r>
        <w:rPr>
          <w:rFonts w:ascii="Times New Roman" w:hAnsi="Times New Roman" w:cs="Times New Roman"/>
        </w:rPr>
        <w:t>comprometendo</w:t>
      </w:r>
      <w:r>
        <w:rPr>
          <w:rFonts w:ascii="Times New Roman" w:hAnsi="Times New Roman" w:cs="Times New Roman"/>
          <w:spacing w:val="-5"/>
        </w:rPr>
        <w:t xml:space="preserve"> </w:t>
      </w:r>
      <w:r>
        <w:rPr>
          <w:rFonts w:ascii="Times New Roman" w:hAnsi="Times New Roman" w:cs="Times New Roman"/>
        </w:rPr>
        <w:t>o</w:t>
      </w:r>
      <w:r>
        <w:rPr>
          <w:rFonts w:ascii="Times New Roman" w:hAnsi="Times New Roman" w:cs="Times New Roman"/>
          <w:spacing w:val="-3"/>
        </w:rPr>
        <w:t xml:space="preserve"> </w:t>
      </w:r>
      <w:r>
        <w:rPr>
          <w:rFonts w:ascii="Times New Roman" w:hAnsi="Times New Roman" w:cs="Times New Roman"/>
          <w:spacing w:val="-2"/>
        </w:rPr>
        <w:t>deslizamento.</w:t>
      </w:r>
    </w:p>
    <w:p w:rsidR="007306D7" w:rsidRDefault="008454BA">
      <w:pPr>
        <w:pStyle w:val="PargrafodaLista"/>
        <w:numPr>
          <w:ilvl w:val="1"/>
          <w:numId w:val="25"/>
        </w:numPr>
        <w:tabs>
          <w:tab w:val="left" w:pos="1439"/>
        </w:tabs>
        <w:suppressAutoHyphens w:val="0"/>
        <w:autoSpaceDE w:val="0"/>
        <w:ind w:left="1439" w:hanging="358"/>
        <w:jc w:val="left"/>
        <w:textAlignment w:val="auto"/>
      </w:pPr>
      <w:r>
        <w:rPr>
          <w:rFonts w:ascii="Times New Roman" w:hAnsi="Times New Roman" w:cs="Times New Roman"/>
        </w:rPr>
        <w:t>Estrutura</w:t>
      </w:r>
      <w:r>
        <w:rPr>
          <w:rFonts w:ascii="Times New Roman" w:hAnsi="Times New Roman" w:cs="Times New Roman"/>
          <w:spacing w:val="-8"/>
        </w:rPr>
        <w:t xml:space="preserve"> </w:t>
      </w:r>
      <w:r>
        <w:rPr>
          <w:rFonts w:ascii="Times New Roman" w:hAnsi="Times New Roman" w:cs="Times New Roman"/>
        </w:rPr>
        <w:t>torta</w:t>
      </w:r>
      <w:r>
        <w:rPr>
          <w:rFonts w:ascii="Times New Roman" w:hAnsi="Times New Roman" w:cs="Times New Roman"/>
          <w:spacing w:val="-5"/>
        </w:rPr>
        <w:t xml:space="preserve"> </w:t>
      </w:r>
      <w:r>
        <w:rPr>
          <w:rFonts w:ascii="Times New Roman" w:hAnsi="Times New Roman" w:cs="Times New Roman"/>
        </w:rPr>
        <w:t>e</w:t>
      </w:r>
      <w:r>
        <w:rPr>
          <w:rFonts w:ascii="Times New Roman" w:hAnsi="Times New Roman" w:cs="Times New Roman"/>
          <w:spacing w:val="-4"/>
        </w:rPr>
        <w:t xml:space="preserve"> </w:t>
      </w:r>
      <w:r>
        <w:rPr>
          <w:rFonts w:ascii="Times New Roman" w:hAnsi="Times New Roman" w:cs="Times New Roman"/>
        </w:rPr>
        <w:t>portão</w:t>
      </w:r>
      <w:r>
        <w:rPr>
          <w:rFonts w:ascii="Times New Roman" w:hAnsi="Times New Roman" w:cs="Times New Roman"/>
          <w:spacing w:val="-4"/>
        </w:rPr>
        <w:t xml:space="preserve"> </w:t>
      </w:r>
      <w:r>
        <w:rPr>
          <w:rFonts w:ascii="Times New Roman" w:hAnsi="Times New Roman" w:cs="Times New Roman"/>
        </w:rPr>
        <w:t>tombado,</w:t>
      </w:r>
      <w:r>
        <w:rPr>
          <w:rFonts w:ascii="Times New Roman" w:hAnsi="Times New Roman" w:cs="Times New Roman"/>
          <w:spacing w:val="-3"/>
        </w:rPr>
        <w:t xml:space="preserve"> </w:t>
      </w:r>
      <w:r>
        <w:rPr>
          <w:rFonts w:ascii="Times New Roman" w:hAnsi="Times New Roman" w:cs="Times New Roman"/>
        </w:rPr>
        <w:t>gerando</w:t>
      </w:r>
      <w:r>
        <w:rPr>
          <w:rFonts w:ascii="Times New Roman" w:hAnsi="Times New Roman" w:cs="Times New Roman"/>
          <w:spacing w:val="-4"/>
        </w:rPr>
        <w:t xml:space="preserve"> </w:t>
      </w:r>
      <w:r>
        <w:rPr>
          <w:rFonts w:ascii="Times New Roman" w:hAnsi="Times New Roman" w:cs="Times New Roman"/>
        </w:rPr>
        <w:t>risco</w:t>
      </w:r>
      <w:r>
        <w:rPr>
          <w:rFonts w:ascii="Times New Roman" w:hAnsi="Times New Roman" w:cs="Times New Roman"/>
          <w:spacing w:val="-3"/>
        </w:rPr>
        <w:t xml:space="preserve"> </w:t>
      </w:r>
      <w:r>
        <w:rPr>
          <w:rFonts w:ascii="Times New Roman" w:hAnsi="Times New Roman" w:cs="Times New Roman"/>
        </w:rPr>
        <w:t>de</w:t>
      </w:r>
      <w:r>
        <w:rPr>
          <w:rFonts w:ascii="Times New Roman" w:hAnsi="Times New Roman" w:cs="Times New Roman"/>
          <w:spacing w:val="-5"/>
        </w:rPr>
        <w:t xml:space="preserve"> </w:t>
      </w:r>
      <w:r>
        <w:rPr>
          <w:rFonts w:ascii="Times New Roman" w:hAnsi="Times New Roman" w:cs="Times New Roman"/>
          <w:spacing w:val="-2"/>
        </w:rPr>
        <w:t>segurança.</w:t>
      </w:r>
    </w:p>
    <w:p w:rsidR="007306D7" w:rsidRDefault="008454BA">
      <w:pPr>
        <w:spacing w:before="100" w:after="100"/>
      </w:pPr>
      <w:r>
        <w:rPr>
          <w:rFonts w:ascii="Times New Roman" w:eastAsia="Times New Roman" w:hAnsi="Times New Roman" w:cs="Times New Roman"/>
          <w:b/>
          <w:bCs/>
          <w:sz w:val="24"/>
          <w:szCs w:val="24"/>
          <w:lang w:eastAsia="pt-BR"/>
        </w:rPr>
        <w:t>4.1.1.2.1 Soluções e Materiais Requeridos:</w:t>
      </w:r>
    </w:p>
    <w:p w:rsidR="007306D7" w:rsidRDefault="008454BA">
      <w:pPr>
        <w:widowControl/>
        <w:numPr>
          <w:ilvl w:val="0"/>
          <w:numId w:val="28"/>
        </w:numPr>
        <w:suppressAutoHyphens w:val="0"/>
        <w:spacing w:before="100" w:after="100"/>
        <w:textAlignment w:val="auto"/>
      </w:pPr>
      <w:r>
        <w:rPr>
          <w:rFonts w:ascii="Times New Roman" w:eastAsia="Times New Roman" w:hAnsi="Times New Roman" w:cs="Times New Roman"/>
          <w:b/>
          <w:bCs/>
          <w:sz w:val="24"/>
          <w:szCs w:val="24"/>
          <w:lang w:eastAsia="pt-BR"/>
        </w:rPr>
        <w:t>Troca de Roldanas:</w:t>
      </w:r>
      <w:r>
        <w:rPr>
          <w:rFonts w:ascii="Times New Roman" w:eastAsia="Times New Roman" w:hAnsi="Times New Roman" w:cs="Times New Roman"/>
          <w:sz w:val="24"/>
          <w:szCs w:val="24"/>
          <w:lang w:eastAsia="pt-BR"/>
        </w:rPr>
        <w:t xml:space="preserve"> Substituição por roldanas de aço com rolamentos blindados.</w:t>
      </w:r>
    </w:p>
    <w:p w:rsidR="007306D7" w:rsidRDefault="008454BA">
      <w:pPr>
        <w:widowControl/>
        <w:numPr>
          <w:ilvl w:val="0"/>
          <w:numId w:val="28"/>
        </w:numPr>
        <w:suppressAutoHyphens w:val="0"/>
        <w:spacing w:before="100" w:after="100"/>
        <w:textAlignment w:val="auto"/>
      </w:pPr>
      <w:r>
        <w:rPr>
          <w:rFonts w:ascii="Times New Roman" w:eastAsia="Times New Roman" w:hAnsi="Times New Roman" w:cs="Times New Roman"/>
          <w:b/>
          <w:bCs/>
          <w:sz w:val="24"/>
          <w:szCs w:val="24"/>
          <w:lang w:eastAsia="pt-BR"/>
        </w:rPr>
        <w:t>Troca do Trilho:</w:t>
      </w:r>
      <w:r>
        <w:rPr>
          <w:rFonts w:ascii="Times New Roman" w:eastAsia="Times New Roman" w:hAnsi="Times New Roman" w:cs="Times New Roman"/>
          <w:sz w:val="24"/>
          <w:szCs w:val="24"/>
          <w:lang w:eastAsia="pt-BR"/>
        </w:rPr>
        <w:t xml:space="preserve"> Instalação de trilho inferior com barra maciça de aço (a barra é 2x o comprimento do portão).</w:t>
      </w:r>
    </w:p>
    <w:p w:rsidR="007306D7" w:rsidRDefault="008454BA">
      <w:pPr>
        <w:widowControl/>
        <w:numPr>
          <w:ilvl w:val="0"/>
          <w:numId w:val="28"/>
        </w:numPr>
        <w:suppressAutoHyphens w:val="0"/>
        <w:spacing w:before="100" w:after="100"/>
        <w:textAlignment w:val="auto"/>
      </w:pPr>
      <w:r>
        <w:rPr>
          <w:rFonts w:ascii="Times New Roman" w:eastAsia="Times New Roman" w:hAnsi="Times New Roman" w:cs="Times New Roman"/>
          <w:b/>
          <w:bCs/>
          <w:sz w:val="24"/>
          <w:szCs w:val="24"/>
          <w:lang w:eastAsia="pt-BR"/>
        </w:rPr>
        <w:t>Reforço na Guia Superior:</w:t>
      </w:r>
      <w:r>
        <w:rPr>
          <w:rFonts w:ascii="Times New Roman" w:eastAsia="Times New Roman" w:hAnsi="Times New Roman" w:cs="Times New Roman"/>
          <w:sz w:val="24"/>
          <w:szCs w:val="24"/>
          <w:lang w:eastAsia="pt-BR"/>
        </w:rPr>
        <w:t xml:space="preserve"> Perfil em "U" (diâmetro de 50 mm).</w:t>
      </w:r>
    </w:p>
    <w:p w:rsidR="007306D7" w:rsidRDefault="008454BA">
      <w:pPr>
        <w:widowControl/>
        <w:numPr>
          <w:ilvl w:val="0"/>
          <w:numId w:val="28"/>
        </w:numPr>
        <w:suppressAutoHyphens w:val="0"/>
        <w:spacing w:before="100" w:after="100"/>
        <w:textAlignment w:val="auto"/>
      </w:pPr>
      <w:r>
        <w:rPr>
          <w:rFonts w:ascii="Times New Roman" w:eastAsia="Times New Roman" w:hAnsi="Times New Roman" w:cs="Times New Roman"/>
          <w:b/>
          <w:bCs/>
          <w:sz w:val="24"/>
          <w:szCs w:val="24"/>
          <w:lang w:eastAsia="pt-BR"/>
        </w:rPr>
        <w:t>Motor Industrial:</w:t>
      </w:r>
      <w:r>
        <w:rPr>
          <w:rFonts w:ascii="Times New Roman" w:eastAsia="Times New Roman" w:hAnsi="Times New Roman" w:cs="Times New Roman"/>
          <w:sz w:val="24"/>
          <w:szCs w:val="24"/>
          <w:lang w:eastAsia="pt-BR"/>
        </w:rPr>
        <w:t xml:space="preserve"> Especificações iguais às do Portão 01 (Instalar motor pelo lado interno)</w:t>
      </w:r>
    </w:p>
    <w:p w:rsidR="007306D7" w:rsidRDefault="008454BA">
      <w:pPr>
        <w:widowControl/>
        <w:numPr>
          <w:ilvl w:val="0"/>
          <w:numId w:val="28"/>
        </w:numPr>
        <w:suppressAutoHyphens w:val="0"/>
        <w:spacing w:before="100" w:after="100"/>
        <w:textAlignment w:val="auto"/>
      </w:pPr>
      <w:r>
        <w:rPr>
          <w:rFonts w:ascii="Times New Roman" w:eastAsia="Times New Roman" w:hAnsi="Times New Roman" w:cs="Times New Roman"/>
          <w:b/>
          <w:bCs/>
          <w:sz w:val="24"/>
          <w:szCs w:val="24"/>
          <w:lang w:eastAsia="pt-BR"/>
        </w:rPr>
        <w:t>Base do Motor:</w:t>
      </w:r>
      <w:r>
        <w:rPr>
          <w:rFonts w:ascii="Times New Roman" w:eastAsia="Times New Roman" w:hAnsi="Times New Roman" w:cs="Times New Roman"/>
          <w:sz w:val="24"/>
          <w:szCs w:val="24"/>
          <w:lang w:eastAsia="pt-BR"/>
        </w:rPr>
        <w:t xml:space="preserve"> Concreto armado com 20 cm de espessura e 40 cm de profundidade. (pelo lado de dentro).</w:t>
      </w:r>
    </w:p>
    <w:p w:rsidR="007306D7" w:rsidRDefault="008454BA">
      <w:pPr>
        <w:widowControl/>
        <w:numPr>
          <w:ilvl w:val="0"/>
          <w:numId w:val="28"/>
        </w:numPr>
        <w:suppressAutoHyphens w:val="0"/>
        <w:spacing w:before="100" w:after="100"/>
        <w:textAlignment w:val="auto"/>
      </w:pPr>
      <w:r>
        <w:rPr>
          <w:rFonts w:ascii="Times New Roman" w:eastAsia="Times New Roman" w:hAnsi="Times New Roman" w:cs="Times New Roman"/>
          <w:b/>
          <w:bCs/>
          <w:sz w:val="24"/>
          <w:szCs w:val="24"/>
          <w:lang w:eastAsia="pt-BR"/>
        </w:rPr>
        <w:t>Nivelamento do Piso:</w:t>
      </w:r>
      <w:r>
        <w:rPr>
          <w:rFonts w:ascii="Times New Roman" w:eastAsia="Times New Roman" w:hAnsi="Times New Roman" w:cs="Times New Roman"/>
          <w:sz w:val="24"/>
          <w:szCs w:val="24"/>
          <w:lang w:eastAsia="pt-BR"/>
        </w:rPr>
        <w:t xml:space="preserve"> Aplicação de concreto reforçado ou argamassa de alta resistência para eliminar desníveis e garantir o correto alinhamento do portão.</w:t>
      </w:r>
      <w:r>
        <w:rPr>
          <w:rFonts w:ascii="Times New Roman" w:hAnsi="Times New Roman" w:cs="Times New Roman"/>
          <w:sz w:val="24"/>
        </w:rPr>
        <w:t xml:space="preserve"> Para melhor compreensão segue no (Quadro 2) descrição e quantidade de materiais para o portão 02 (Saída).</w:t>
      </w:r>
    </w:p>
    <w:bookmarkEnd w:id="6"/>
    <w:p w:rsidR="007306D7" w:rsidRDefault="007306D7">
      <w:pPr>
        <w:rPr>
          <w:rFonts w:ascii="Times New Roman" w:hAnsi="Times New Roman" w:cs="Times New Roman"/>
        </w:rPr>
      </w:pPr>
    </w:p>
    <w:p w:rsidR="007306D7" w:rsidRDefault="008454BA">
      <w:pPr>
        <w:jc w:val="center"/>
      </w:pPr>
      <w:r>
        <w:rPr>
          <w:rFonts w:ascii="Times New Roman" w:hAnsi="Times New Roman" w:cs="Times New Roman"/>
        </w:rPr>
        <w:t>Quadro  3 Manutenção do Modelo Atual   - Portão 02 (Saída)</w:t>
      </w:r>
    </w:p>
    <w:tbl>
      <w:tblPr>
        <w:tblW w:w="5238" w:type="dxa"/>
        <w:jc w:val="center"/>
        <w:tblLayout w:type="fixed"/>
        <w:tblCellMar>
          <w:left w:w="10" w:type="dxa"/>
          <w:right w:w="10" w:type="dxa"/>
        </w:tblCellMar>
        <w:tblLook w:val="0000" w:firstRow="0" w:lastRow="0" w:firstColumn="0" w:lastColumn="0" w:noHBand="0" w:noVBand="0"/>
      </w:tblPr>
      <w:tblGrid>
        <w:gridCol w:w="3116"/>
        <w:gridCol w:w="2122"/>
      </w:tblGrid>
      <w:tr w:rsidR="007306D7">
        <w:trPr>
          <w:trHeight w:val="828"/>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981"/>
              <w:textAlignment w:val="auto"/>
              <w:rPr>
                <w:rFonts w:ascii="Times New Roman" w:eastAsia="Arial MT" w:hAnsi="Times New Roman" w:cs="Times New Roman"/>
                <w:b/>
                <w:spacing w:val="-2"/>
                <w:kern w:val="0"/>
                <w:sz w:val="24"/>
                <w:lang w:val="pt-PT"/>
              </w:rPr>
            </w:pPr>
          </w:p>
          <w:p w:rsidR="007306D7" w:rsidRDefault="008454BA">
            <w:pPr>
              <w:autoSpaceDE w:val="0"/>
              <w:spacing w:after="0"/>
              <w:ind w:left="981"/>
              <w:textAlignment w:val="auto"/>
            </w:pPr>
            <w:r>
              <w:rPr>
                <w:rFonts w:ascii="Times New Roman" w:eastAsia="Arial MT" w:hAnsi="Times New Roman" w:cs="Times New Roman"/>
                <w:b/>
                <w:spacing w:val="-2"/>
                <w:kern w:val="0"/>
                <w:sz w:val="24"/>
                <w:lang w:val="pt-PT"/>
              </w:rPr>
              <w:t>Descrição</w:t>
            </w:r>
          </w:p>
        </w:tc>
        <w:tc>
          <w:tcPr>
            <w:tcW w:w="2122" w:type="dxa"/>
            <w:tcBorders>
              <w:top w:val="single" w:sz="4" w:space="0" w:color="000000"/>
              <w:left w:val="single" w:sz="4" w:space="0" w:color="000000"/>
              <w:bottom w:val="single" w:sz="4" w:space="0" w:color="000000"/>
              <w:right w:val="single" w:sz="4" w:space="0" w:color="000000"/>
            </w:tcBorders>
            <w:shd w:val="clear" w:color="auto" w:fill="948A54"/>
            <w:tcMar>
              <w:top w:w="0" w:type="dxa"/>
              <w:left w:w="0" w:type="dxa"/>
              <w:bottom w:w="0" w:type="dxa"/>
              <w:right w:w="0" w:type="dxa"/>
            </w:tcMar>
          </w:tcPr>
          <w:p w:rsidR="007306D7" w:rsidRDefault="007306D7">
            <w:pPr>
              <w:autoSpaceDE w:val="0"/>
              <w:spacing w:after="0"/>
              <w:ind w:left="400"/>
              <w:textAlignment w:val="auto"/>
              <w:rPr>
                <w:rFonts w:ascii="Times New Roman" w:eastAsia="Arial MT" w:hAnsi="Times New Roman" w:cs="Times New Roman"/>
                <w:b/>
                <w:spacing w:val="-2"/>
                <w:kern w:val="0"/>
                <w:sz w:val="24"/>
                <w:lang w:val="pt-PT"/>
              </w:rPr>
            </w:pPr>
          </w:p>
          <w:p w:rsidR="007306D7" w:rsidRDefault="008454BA">
            <w:pPr>
              <w:autoSpaceDE w:val="0"/>
              <w:spacing w:after="0"/>
              <w:ind w:left="400"/>
              <w:textAlignment w:val="auto"/>
            </w:pPr>
            <w:r>
              <w:rPr>
                <w:rFonts w:ascii="Times New Roman" w:eastAsia="Arial MT" w:hAnsi="Times New Roman" w:cs="Times New Roman"/>
                <w:b/>
                <w:spacing w:val="-2"/>
                <w:kern w:val="0"/>
                <w:sz w:val="24"/>
                <w:lang w:val="pt-PT"/>
              </w:rPr>
              <w:t>Quantidade</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Troca</w:t>
            </w:r>
            <w:r>
              <w:rPr>
                <w:rFonts w:ascii="Times New Roman" w:eastAsia="Arial MT" w:hAnsi="Times New Roman" w:cs="Times New Roman"/>
                <w:spacing w:val="-3"/>
                <w:kern w:val="0"/>
                <w:sz w:val="24"/>
                <w:lang w:val="pt-PT"/>
              </w:rPr>
              <w:t xml:space="preserve"> </w:t>
            </w:r>
            <w:r>
              <w:rPr>
                <w:rFonts w:ascii="Times New Roman" w:eastAsia="Arial MT" w:hAnsi="Times New Roman" w:cs="Times New Roman"/>
                <w:kern w:val="0"/>
                <w:sz w:val="24"/>
                <w:lang w:val="pt-PT"/>
              </w:rPr>
              <w:t>de</w:t>
            </w:r>
            <w:r>
              <w:rPr>
                <w:rFonts w:ascii="Times New Roman" w:eastAsia="Arial MT" w:hAnsi="Times New Roman" w:cs="Times New Roman"/>
                <w:spacing w:val="-2"/>
                <w:kern w:val="0"/>
                <w:sz w:val="24"/>
                <w:lang w:val="pt-PT"/>
              </w:rPr>
              <w:t xml:space="preserve"> Roldanas</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6</w:t>
            </w:r>
          </w:p>
        </w:tc>
      </w:tr>
      <w:tr w:rsidR="007306D7">
        <w:trPr>
          <w:trHeight w:val="278"/>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pPr>
            <w:r>
              <w:rPr>
                <w:rFonts w:ascii="Times New Roman" w:eastAsia="Arial MT" w:hAnsi="Times New Roman" w:cs="Times New Roman"/>
                <w:kern w:val="0"/>
                <w:sz w:val="24"/>
                <w:lang w:val="pt-PT"/>
              </w:rPr>
              <w:t>Troca</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do</w:t>
            </w:r>
            <w:r>
              <w:rPr>
                <w:rFonts w:ascii="Times New Roman" w:eastAsia="Arial MT" w:hAnsi="Times New Roman" w:cs="Times New Roman"/>
                <w:spacing w:val="-2"/>
                <w:kern w:val="0"/>
                <w:sz w:val="24"/>
                <w:lang w:val="pt-PT"/>
              </w:rPr>
              <w:t xml:space="preserve"> Trilho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before="2"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Reforço</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kern w:val="0"/>
                <w:sz w:val="24"/>
                <w:lang w:val="pt-PT"/>
              </w:rPr>
              <w:t>na</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kern w:val="0"/>
                <w:sz w:val="24"/>
                <w:lang w:val="pt-PT"/>
              </w:rPr>
              <w:t>Guia</w:t>
            </w:r>
            <w:r>
              <w:rPr>
                <w:rFonts w:ascii="Times New Roman" w:eastAsia="Arial MT" w:hAnsi="Times New Roman" w:cs="Times New Roman"/>
                <w:spacing w:val="-4"/>
                <w:kern w:val="0"/>
                <w:sz w:val="24"/>
                <w:lang w:val="pt-PT"/>
              </w:rPr>
              <w:t xml:space="preserve"> </w:t>
            </w:r>
            <w:r>
              <w:rPr>
                <w:rFonts w:ascii="Times New Roman" w:eastAsia="Arial MT" w:hAnsi="Times New Roman" w:cs="Times New Roman"/>
                <w:spacing w:val="-2"/>
                <w:kern w:val="0"/>
                <w:sz w:val="24"/>
                <w:lang w:val="pt-PT"/>
              </w:rPr>
              <w:t>Superior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Motor</w:t>
            </w:r>
            <w:r>
              <w:rPr>
                <w:rFonts w:ascii="Times New Roman" w:eastAsia="Arial MT" w:hAnsi="Times New Roman" w:cs="Times New Roman"/>
                <w:spacing w:val="-8"/>
                <w:kern w:val="0"/>
                <w:sz w:val="24"/>
                <w:lang w:val="pt-PT"/>
              </w:rPr>
              <w:t xml:space="preserve"> </w:t>
            </w:r>
            <w:r>
              <w:rPr>
                <w:rFonts w:ascii="Times New Roman" w:eastAsia="Arial MT" w:hAnsi="Times New Roman" w:cs="Times New Roman"/>
                <w:spacing w:val="-2"/>
                <w:kern w:val="0"/>
                <w:sz w:val="24"/>
                <w:lang w:val="pt-PT"/>
              </w:rPr>
              <w:t>Industrial</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Base</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 xml:space="preserve">do </w:t>
            </w:r>
            <w:r>
              <w:rPr>
                <w:rFonts w:ascii="Times New Roman" w:eastAsia="Arial MT" w:hAnsi="Times New Roman" w:cs="Times New Roman"/>
                <w:spacing w:val="-4"/>
                <w:kern w:val="0"/>
                <w:sz w:val="24"/>
                <w:lang w:val="pt-PT"/>
              </w:rPr>
              <w:t>Motor</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r w:rsidR="007306D7">
        <w:trPr>
          <w:trHeight w:val="275"/>
          <w:jc w:val="center"/>
        </w:trPr>
        <w:tc>
          <w:tcPr>
            <w:tcW w:w="31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kern w:val="0"/>
                <w:sz w:val="24"/>
                <w:lang w:val="pt-PT"/>
              </w:rPr>
              <w:t>Nivelamento</w:t>
            </w:r>
            <w:r>
              <w:rPr>
                <w:rFonts w:ascii="Times New Roman" w:eastAsia="Arial MT" w:hAnsi="Times New Roman" w:cs="Times New Roman"/>
                <w:spacing w:val="-5"/>
                <w:kern w:val="0"/>
                <w:sz w:val="24"/>
                <w:lang w:val="pt-PT"/>
              </w:rPr>
              <w:t xml:space="preserve"> </w:t>
            </w:r>
            <w:r>
              <w:rPr>
                <w:rFonts w:ascii="Times New Roman" w:eastAsia="Arial MT" w:hAnsi="Times New Roman" w:cs="Times New Roman"/>
                <w:kern w:val="0"/>
                <w:sz w:val="24"/>
                <w:lang w:val="pt-PT"/>
              </w:rPr>
              <w:t>do</w:t>
            </w:r>
            <w:r>
              <w:rPr>
                <w:rFonts w:ascii="Times New Roman" w:eastAsia="Arial MT" w:hAnsi="Times New Roman" w:cs="Times New Roman"/>
                <w:spacing w:val="-6"/>
                <w:kern w:val="0"/>
                <w:sz w:val="24"/>
                <w:lang w:val="pt-PT"/>
              </w:rPr>
              <w:t xml:space="preserve"> </w:t>
            </w:r>
            <w:r>
              <w:rPr>
                <w:rFonts w:ascii="Times New Roman" w:eastAsia="Arial MT" w:hAnsi="Times New Roman" w:cs="Times New Roman"/>
                <w:spacing w:val="-4"/>
                <w:kern w:val="0"/>
                <w:sz w:val="24"/>
                <w:lang w:val="pt-PT"/>
              </w:rPr>
              <w:t>Piso</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7306D7" w:rsidRDefault="008454BA">
            <w:pPr>
              <w:autoSpaceDE w:val="0"/>
              <w:spacing w:after="0" w:line="255" w:lineRule="exact"/>
              <w:ind w:left="107"/>
              <w:textAlignment w:val="auto"/>
            </w:pPr>
            <w:r>
              <w:rPr>
                <w:rFonts w:ascii="Times New Roman" w:eastAsia="Arial MT" w:hAnsi="Times New Roman" w:cs="Times New Roman"/>
                <w:b/>
                <w:spacing w:val="-10"/>
                <w:kern w:val="0"/>
                <w:sz w:val="24"/>
                <w:lang w:val="pt-PT"/>
              </w:rPr>
              <w:t>1</w:t>
            </w:r>
          </w:p>
        </w:tc>
      </w:tr>
    </w:tbl>
    <w:p w:rsidR="007306D7" w:rsidRDefault="007306D7">
      <w:pPr>
        <w:spacing w:after="0" w:line="360" w:lineRule="auto"/>
        <w:jc w:val="both"/>
        <w:rPr>
          <w:rFonts w:ascii="Times New Roman" w:hAnsi="Times New Roman" w:cs="Times New Roman"/>
          <w:sz w:val="24"/>
          <w:szCs w:val="24"/>
        </w:rPr>
      </w:pPr>
    </w:p>
    <w:tbl>
      <w:tblPr>
        <w:tblW w:w="9776" w:type="dxa"/>
        <w:tblCellMar>
          <w:left w:w="10" w:type="dxa"/>
          <w:right w:w="10" w:type="dxa"/>
        </w:tblCellMar>
        <w:tblLook w:val="0000" w:firstRow="0" w:lastRow="0" w:firstColumn="0" w:lastColumn="0" w:noHBand="0" w:noVBand="0"/>
      </w:tblPr>
      <w:tblGrid>
        <w:gridCol w:w="9776"/>
      </w:tblGrid>
      <w:tr w:rsidR="007306D7">
        <w:trPr>
          <w:trHeight w:val="137"/>
        </w:trPr>
        <w:tc>
          <w:tcPr>
            <w:tcW w:w="97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5. REQUISITOS PARA A CONTRATAÇÃO</w:t>
            </w:r>
          </w:p>
        </w:tc>
      </w:tr>
    </w:tbl>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Durante a execução dos serviços a contratada deverá se responsabilizar por danos causados às instalações, equipamentos, móveis e objetos pertencentes ao contratante ou a terceiros, devendo zelar pela segurança dos empregados, bem como dos servidores e usuários da Câmara Municipal de Itaguaí.</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Cabe à contratada fornecer todo o material, ferramentas, equipamentos e mão de obra necessários à perfeita execução dos serviços, devendo os materiais empregados serem de primeira qualidade.</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O pedido de contratação com fornecimento de peças pela Contratada justifica-se pela diminuição do tempo de paralisação dos portões eletrônicos, pois a empresa realizará as correções e substituições de peças especializadas de imediato, na medida em que se diminui questões burocráticas como empenho, pedidos de autorização, entre outros.</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rPr>
          <w:color w:val="000000"/>
        </w:rPr>
        <w:lastRenderedPageBreak/>
        <w:t>O prazo de garantia dos serviços é aquele previsto na Lei nº 8.078/1990 (Código de Defesa do Consumidor), de (30 dias - produtos não-duráveis) ;(90 dias - produtos duráveis) a partir da data de recebimento do produto, sem prejuízo de outra garantia complementar fornecida pelo licitante/fabricante em sua proposta comercial.</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Não será permitido o uso de peças usadas, adaptadas ou fora das especificações do fabricante, ou ainda com capacidade diversa daquela substituída.</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A retirada, quando necessária, e a entrega de quaisquer componentes será por conta e risco da contratada, devendo, no entanto, ser precedida de autorização da comissão de fiscalização, mediante recibo, com descrição do componente, contendo a data da retirada, bem como a previsão da data de devolução.</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 xml:space="preserve">A contratada responsabilizar-se-á pela execução dos serviços de acordo com as normas de segurança do trabalho, adotando os procedimentos necessários para a segurança dos seus funcionários, bem como provê-los com equipamentos de proteção individual, adequados ao serviço. </w:t>
      </w:r>
    </w:p>
    <w:p w:rsidR="007306D7" w:rsidRDefault="008454BA">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 xml:space="preserve">Os técnicos da contratada deverão se apresentar, obrigatoriamente uniformizados, portando crachá e sua identificação deverá ser registrada na Coordenação Geral da Câmara Municipal de Itaguaí. </w:t>
      </w:r>
    </w:p>
    <w:p w:rsidR="00BD7F14" w:rsidRDefault="008454BA" w:rsidP="00BD7F14">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A contratada obriga-se, também, a manter-se durante toda a execução do contrato, em compatibilidade com as obrigações por ela assumidas e todas as condições de habilitação e qualificação exigidas na contratação.</w:t>
      </w:r>
    </w:p>
    <w:p w:rsidR="007306D7" w:rsidRDefault="008454BA" w:rsidP="00BD7F14">
      <w:pPr>
        <w:pStyle w:val="Normal1"/>
        <w:pBdr>
          <w:top w:val="single" w:sz="2" w:space="31" w:color="FFFFFF" w:shadow="1"/>
          <w:left w:val="single" w:sz="2" w:space="31" w:color="FFFFFF" w:shadow="1"/>
          <w:bottom w:val="single" w:sz="2" w:space="31" w:color="FFFFFF" w:shadow="1"/>
          <w:right w:val="single" w:sz="2" w:space="31" w:color="FFFFFF" w:shadow="1"/>
        </w:pBdr>
        <w:tabs>
          <w:tab w:val="center" w:pos="4252"/>
          <w:tab w:val="right" w:pos="8504"/>
          <w:tab w:val="left" w:pos="708"/>
        </w:tabs>
        <w:spacing w:line="360" w:lineRule="auto"/>
        <w:ind w:firstLine="709"/>
        <w:jc w:val="both"/>
      </w:pPr>
      <w:r>
        <w:t>A contratada deverá:</w:t>
      </w:r>
    </w:p>
    <w:p w:rsidR="007306D7" w:rsidRDefault="008454BA">
      <w:pPr>
        <w:widowControl/>
        <w:numPr>
          <w:ilvl w:val="0"/>
          <w:numId w:val="33"/>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Responsabilizar-se por danos às instalações, equipamentos e objetos do contratante ou terceiros.</w:t>
      </w:r>
    </w:p>
    <w:p w:rsidR="007306D7" w:rsidRDefault="008454BA">
      <w:pPr>
        <w:widowControl/>
        <w:numPr>
          <w:ilvl w:val="0"/>
          <w:numId w:val="33"/>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Garantir a segurança dos empregados, servidores e usuários durante a execução dos serviços.</w:t>
      </w:r>
    </w:p>
    <w:p w:rsidR="007306D7" w:rsidRDefault="008454BA">
      <w:pPr>
        <w:widowControl/>
        <w:numPr>
          <w:ilvl w:val="0"/>
          <w:numId w:val="33"/>
        </w:numPr>
        <w:tabs>
          <w:tab w:val="left" w:pos="-12"/>
          <w:tab w:val="left" w:pos="-12"/>
        </w:tabs>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Utilizar materiais e equipamentos de alta qualidade e compatíveis com as especificações exigidas.</w:t>
      </w:r>
    </w:p>
    <w:tbl>
      <w:tblPr>
        <w:tblW w:w="10060" w:type="dxa"/>
        <w:tblCellMar>
          <w:left w:w="10" w:type="dxa"/>
          <w:right w:w="10" w:type="dxa"/>
        </w:tblCellMar>
        <w:tblLook w:val="0000" w:firstRow="0" w:lastRow="0" w:firstColumn="0" w:lastColumn="0" w:noHBand="0" w:noVBand="0"/>
      </w:tblPr>
      <w:tblGrid>
        <w:gridCol w:w="10060"/>
      </w:tblGrid>
      <w:tr w:rsidR="007306D7">
        <w:trPr>
          <w:trHeight w:val="137"/>
        </w:trPr>
        <w:tc>
          <w:tcPr>
            <w:tcW w:w="10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6. ANÁLISE DE MERCADO</w:t>
            </w:r>
          </w:p>
        </w:tc>
      </w:tr>
    </w:tbl>
    <w:p w:rsidR="007306D7" w:rsidRDefault="008454BA">
      <w:pPr>
        <w:spacing w:after="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 Instrução Normativa 73/20, da secretária de Gestão do Ministério da Economia, define a necessidade de realização de pesquisa de preços nos estudos preliminares para aquisição de bens e contratação de serviços em geral nos processos de aquisição e contratação.</w:t>
      </w:r>
    </w:p>
    <w:p w:rsidR="00BD7F14" w:rsidRDefault="00BD7F14">
      <w:pPr>
        <w:spacing w:after="0" w:line="360" w:lineRule="auto"/>
        <w:ind w:firstLine="709"/>
        <w:jc w:val="both"/>
        <w:rPr>
          <w:rFonts w:ascii="Times New Roman" w:eastAsia="Calibri" w:hAnsi="Times New Roman" w:cs="Times New Roman"/>
          <w:sz w:val="24"/>
          <w:szCs w:val="24"/>
        </w:rPr>
      </w:pPr>
    </w:p>
    <w:p w:rsidR="007306D7" w:rsidRDefault="007306D7">
      <w:pPr>
        <w:spacing w:after="0" w:line="360" w:lineRule="auto"/>
        <w:ind w:firstLine="709"/>
        <w:jc w:val="both"/>
        <w:rPr>
          <w:rFonts w:ascii="Times New Roman" w:eastAsia="Calibri" w:hAnsi="Times New Roman" w:cs="Times New Roman"/>
          <w:sz w:val="16"/>
          <w:szCs w:val="16"/>
        </w:rPr>
      </w:pPr>
    </w:p>
    <w:tbl>
      <w:tblPr>
        <w:tblW w:w="10201" w:type="dxa"/>
        <w:tblCellMar>
          <w:left w:w="10" w:type="dxa"/>
          <w:right w:w="10" w:type="dxa"/>
        </w:tblCellMar>
        <w:tblLook w:val="0000" w:firstRow="0" w:lastRow="0" w:firstColumn="0" w:lastColumn="0" w:noHBand="0" w:noVBand="0"/>
      </w:tblPr>
      <w:tblGrid>
        <w:gridCol w:w="10201"/>
      </w:tblGrid>
      <w:tr w:rsidR="007306D7">
        <w:trPr>
          <w:trHeight w:val="137"/>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lastRenderedPageBreak/>
              <w:t>7. DESCRIÇÃO DA SOLUÇÃO COMO UM TODO</w:t>
            </w:r>
          </w:p>
        </w:tc>
      </w:tr>
    </w:tbl>
    <w:p w:rsidR="007306D7" w:rsidRDefault="008454BA">
      <w:pPr>
        <w:spacing w:before="240" w:after="0" w:line="360" w:lineRule="auto"/>
        <w:ind w:firstLine="709"/>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solução abrange:</w:t>
      </w:r>
    </w:p>
    <w:p w:rsidR="007306D7" w:rsidRDefault="008454BA">
      <w:pPr>
        <w:widowControl/>
        <w:numPr>
          <w:ilvl w:val="0"/>
          <w:numId w:val="34"/>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Reforço estrutural.</w:t>
      </w:r>
    </w:p>
    <w:p w:rsidR="007306D7" w:rsidRDefault="008454BA">
      <w:pPr>
        <w:widowControl/>
        <w:numPr>
          <w:ilvl w:val="0"/>
          <w:numId w:val="34"/>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Nivelamento de piso.</w:t>
      </w:r>
    </w:p>
    <w:p w:rsidR="007306D7" w:rsidRDefault="008454BA">
      <w:pPr>
        <w:widowControl/>
        <w:numPr>
          <w:ilvl w:val="0"/>
          <w:numId w:val="34"/>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Substituição de motores e componentes desgastados.</w:t>
      </w:r>
    </w:p>
    <w:p w:rsidR="007306D7" w:rsidRDefault="008454BA">
      <w:pPr>
        <w:widowControl/>
        <w:numPr>
          <w:ilvl w:val="0"/>
          <w:numId w:val="34"/>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Garantia de funcionamento seguro e eficiente.</w:t>
      </w:r>
    </w:p>
    <w:p w:rsidR="007306D7" w:rsidRDefault="008454BA">
      <w:pPr>
        <w:pStyle w:val="Normal1"/>
        <w:spacing w:after="240" w:line="360" w:lineRule="auto"/>
        <w:ind w:firstLine="709"/>
        <w:jc w:val="both"/>
        <w:rPr>
          <w:bCs/>
        </w:rPr>
      </w:pPr>
      <w:r>
        <w:rPr>
          <w:bCs/>
        </w:rPr>
        <w:t>E garantir a segurança para os usuários e funcionários no acesso às dependências desta Casa Legislativa.</w:t>
      </w:r>
    </w:p>
    <w:tbl>
      <w:tblPr>
        <w:tblW w:w="10201" w:type="dxa"/>
        <w:tblCellMar>
          <w:left w:w="10" w:type="dxa"/>
          <w:right w:w="10" w:type="dxa"/>
        </w:tblCellMar>
        <w:tblLook w:val="0000" w:firstRow="0" w:lastRow="0" w:firstColumn="0" w:lastColumn="0" w:noHBand="0" w:noVBand="0"/>
      </w:tblPr>
      <w:tblGrid>
        <w:gridCol w:w="10201"/>
      </w:tblGrid>
      <w:tr w:rsidR="007306D7">
        <w:trPr>
          <w:trHeight w:val="137"/>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8. ESTIMATIVA DAS QUANTIDADES A SEREM CONTRATADAS</w:t>
            </w:r>
          </w:p>
        </w:tc>
      </w:tr>
    </w:tbl>
    <w:p w:rsidR="007306D7" w:rsidRDefault="008454BA">
      <w:pPr>
        <w:widowControl/>
        <w:numPr>
          <w:ilvl w:val="0"/>
          <w:numId w:val="35"/>
        </w:numPr>
        <w:suppressAutoHyphens w:val="0"/>
        <w:spacing w:before="24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 motores industriais.</w:t>
      </w:r>
    </w:p>
    <w:p w:rsidR="007306D7" w:rsidRDefault="008454BA">
      <w:pPr>
        <w:widowControl/>
        <w:numPr>
          <w:ilvl w:val="0"/>
          <w:numId w:val="35"/>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 metros de trilho.</w:t>
      </w:r>
    </w:p>
    <w:p w:rsidR="007306D7" w:rsidRDefault="008454BA">
      <w:pPr>
        <w:widowControl/>
        <w:numPr>
          <w:ilvl w:val="0"/>
          <w:numId w:val="35"/>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 roldanas.</w:t>
      </w:r>
    </w:p>
    <w:p w:rsidR="007306D7" w:rsidRDefault="008454BA">
      <w:pPr>
        <w:widowControl/>
        <w:numPr>
          <w:ilvl w:val="0"/>
          <w:numId w:val="35"/>
        </w:numPr>
        <w:suppressAutoHyphens w:val="0"/>
        <w:spacing w:before="100" w:after="100" w:line="360" w:lineRule="auto"/>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Materiais de reforço estrutural e de piso.</w:t>
      </w:r>
    </w:p>
    <w:tbl>
      <w:tblPr>
        <w:tblW w:w="10201" w:type="dxa"/>
        <w:tblCellMar>
          <w:left w:w="10" w:type="dxa"/>
          <w:right w:w="10" w:type="dxa"/>
        </w:tblCellMar>
        <w:tblLook w:val="0000" w:firstRow="0" w:lastRow="0" w:firstColumn="0" w:lastColumn="0" w:noHBand="0" w:noVBand="0"/>
      </w:tblPr>
      <w:tblGrid>
        <w:gridCol w:w="10201"/>
      </w:tblGrid>
      <w:tr w:rsidR="007306D7">
        <w:trPr>
          <w:trHeight w:val="137"/>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9. ESTIMATIVA DO VALOR DA CONTRATAÇÃO</w:t>
            </w:r>
          </w:p>
        </w:tc>
      </w:tr>
    </w:tbl>
    <w:p w:rsidR="007306D7" w:rsidRDefault="007306D7">
      <w:pPr>
        <w:pStyle w:val="Corpodetexto"/>
        <w:rPr>
          <w:rFonts w:ascii="Times New Roman" w:hAnsi="Times New Roman"/>
          <w:sz w:val="16"/>
          <w:szCs w:val="16"/>
          <w:shd w:val="clear" w:color="auto" w:fill="FFFF00"/>
        </w:rPr>
      </w:pPr>
    </w:p>
    <w:p w:rsidR="007306D7" w:rsidRDefault="008454BA">
      <w:pPr>
        <w:spacing w:line="360" w:lineRule="auto"/>
        <w:ind w:firstLine="709"/>
        <w:jc w:val="both"/>
      </w:pPr>
      <w:r>
        <w:rPr>
          <w:rFonts w:ascii="Times New Roman" w:hAnsi="Times New Roman" w:cs="Times New Roman"/>
          <w:sz w:val="24"/>
          <w:szCs w:val="24"/>
        </w:rPr>
        <w:t>Será realizada uma pesquisa de preços com as empresas pela Diretoria de Compras, para fins de determinação do preço estimado.</w:t>
      </w:r>
    </w:p>
    <w:tbl>
      <w:tblPr>
        <w:tblW w:w="10201" w:type="dxa"/>
        <w:tblCellMar>
          <w:left w:w="10" w:type="dxa"/>
          <w:right w:w="10" w:type="dxa"/>
        </w:tblCellMar>
        <w:tblLook w:val="0000" w:firstRow="0" w:lastRow="0" w:firstColumn="0" w:lastColumn="0" w:noHBand="0" w:noVBand="0"/>
      </w:tblPr>
      <w:tblGrid>
        <w:gridCol w:w="10201"/>
      </w:tblGrid>
      <w:tr w:rsidR="007306D7">
        <w:trPr>
          <w:trHeight w:val="137"/>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10. JUSTIFICATIVA PARA PARCELAMENTO OU NÃO DA CONTRATAÇÃO</w:t>
            </w:r>
          </w:p>
        </w:tc>
      </w:tr>
    </w:tbl>
    <w:p w:rsidR="007306D7" w:rsidRDefault="008454BA">
      <w:pPr>
        <w:spacing w:before="240" w:line="360" w:lineRule="auto"/>
        <w:ind w:firstLine="709"/>
        <w:jc w:val="both"/>
      </w:pPr>
      <w:r>
        <w:rPr>
          <w:rFonts w:ascii="Times New Roman" w:hAnsi="Times New Roman" w:cs="Times New Roman"/>
          <w:color w:val="000000"/>
          <w:sz w:val="24"/>
          <w:szCs w:val="24"/>
        </w:rPr>
        <w:t>O parcelamento dos itens não se mostra uma opção conveniente. Levando em consideração o mercado fornecedor e a diferença de materialidade entre os serviços principais e os acessórios, o parcelamento levaria a perda de escala e não mostra um melhor aproveitamento do mercado e nem a ampliação da competitividade.</w:t>
      </w:r>
    </w:p>
    <w:tbl>
      <w:tblPr>
        <w:tblW w:w="10201" w:type="dxa"/>
        <w:tblCellMar>
          <w:left w:w="10" w:type="dxa"/>
          <w:right w:w="10" w:type="dxa"/>
        </w:tblCellMar>
        <w:tblLook w:val="0000" w:firstRow="0" w:lastRow="0" w:firstColumn="0" w:lastColumn="0" w:noHBand="0" w:noVBand="0"/>
      </w:tblPr>
      <w:tblGrid>
        <w:gridCol w:w="10201"/>
      </w:tblGrid>
      <w:tr w:rsidR="007306D7">
        <w:trPr>
          <w:trHeight w:val="137"/>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11. CONTRATAÇÕES CORRELATAS / INTERDEPENDENTES</w:t>
            </w:r>
          </w:p>
        </w:tc>
      </w:tr>
    </w:tbl>
    <w:p w:rsidR="007306D7" w:rsidRDefault="008454BA">
      <w:pPr>
        <w:spacing w:before="24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Não se aplica.</w:t>
      </w:r>
    </w:p>
    <w:tbl>
      <w:tblPr>
        <w:tblW w:w="10343" w:type="dxa"/>
        <w:tblCellMar>
          <w:left w:w="10" w:type="dxa"/>
          <w:right w:w="10" w:type="dxa"/>
        </w:tblCellMar>
        <w:tblLook w:val="0000" w:firstRow="0" w:lastRow="0" w:firstColumn="0" w:lastColumn="0" w:noHBand="0" w:noVBand="0"/>
      </w:tblPr>
      <w:tblGrid>
        <w:gridCol w:w="10343"/>
      </w:tblGrid>
      <w:tr w:rsidR="007306D7">
        <w:trPr>
          <w:trHeight w:val="137"/>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12. PREVISÃO NO PLANO DE CONTRATAÇÕES ANUAL</w:t>
            </w:r>
          </w:p>
        </w:tc>
      </w:tr>
    </w:tbl>
    <w:p w:rsidR="007306D7" w:rsidRDefault="008454BA">
      <w:pPr>
        <w:pStyle w:val="Normal1"/>
        <w:spacing w:before="240" w:after="240" w:line="360" w:lineRule="auto"/>
        <w:ind w:firstLine="709"/>
        <w:jc w:val="both"/>
      </w:pPr>
      <w:r>
        <w:t xml:space="preserve">A presente contratação está prevista no Plano Anual de Contratações (2025). </w:t>
      </w:r>
    </w:p>
    <w:tbl>
      <w:tblPr>
        <w:tblW w:w="10343" w:type="dxa"/>
        <w:tblCellMar>
          <w:left w:w="10" w:type="dxa"/>
          <w:right w:w="10" w:type="dxa"/>
        </w:tblCellMar>
        <w:tblLook w:val="0000" w:firstRow="0" w:lastRow="0" w:firstColumn="0" w:lastColumn="0" w:noHBand="0" w:noVBand="0"/>
      </w:tblPr>
      <w:tblGrid>
        <w:gridCol w:w="10343"/>
      </w:tblGrid>
      <w:tr w:rsidR="007306D7">
        <w:trPr>
          <w:trHeight w:val="137"/>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13. BENEFÍCIOS A SEREM ALCANÇADOS COM A CONTRATAÇÃO</w:t>
            </w:r>
          </w:p>
        </w:tc>
      </w:tr>
    </w:tbl>
    <w:p w:rsidR="007306D7" w:rsidRDefault="008454BA">
      <w:pPr>
        <w:pStyle w:val="Normal1"/>
        <w:spacing w:before="240" w:after="240" w:line="360" w:lineRule="auto"/>
        <w:ind w:firstLine="709"/>
        <w:jc w:val="both"/>
      </w:pPr>
      <w:r>
        <w:lastRenderedPageBreak/>
        <w:t>Garantir o funcionamento adequado, segurança do sistema, prolongar a vida útil dos equipamentos, prevenir falhas inesperadas, economia de custos e confiabilidade operacional. Todo o serviço, tem por objetivo, não trazer prejuízo nas atividades rotineiras e no atendimento ao público em geral, mantendo a acessibilidade e conforto a todos os usuários e funcionários desta Casa Legislativa. Para trazer benefícios a serem alcançados com a contratação terá:</w:t>
      </w:r>
    </w:p>
    <w:p w:rsidR="007306D7" w:rsidRDefault="008454BA">
      <w:pPr>
        <w:widowControl/>
        <w:numPr>
          <w:ilvl w:val="0"/>
          <w:numId w:val="36"/>
        </w:numPr>
        <w:suppressAutoHyphens w:val="0"/>
        <w:spacing w:before="100" w:after="100" w:line="360" w:lineRule="auto"/>
        <w:ind w:firstLine="709"/>
        <w:jc w:val="both"/>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Redução de custos com manutenções futuras.</w:t>
      </w:r>
    </w:p>
    <w:p w:rsidR="007306D7" w:rsidRDefault="008454BA">
      <w:pPr>
        <w:widowControl/>
        <w:numPr>
          <w:ilvl w:val="0"/>
          <w:numId w:val="36"/>
        </w:numPr>
        <w:suppressAutoHyphens w:val="0"/>
        <w:spacing w:before="100" w:after="100" w:line="360" w:lineRule="auto"/>
        <w:ind w:firstLine="709"/>
        <w:jc w:val="both"/>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Maior segurança no uso dos portões.</w:t>
      </w:r>
    </w:p>
    <w:p w:rsidR="007306D7" w:rsidRDefault="008454BA">
      <w:pPr>
        <w:widowControl/>
        <w:numPr>
          <w:ilvl w:val="0"/>
          <w:numId w:val="36"/>
        </w:numPr>
        <w:suppressAutoHyphens w:val="0"/>
        <w:spacing w:before="100" w:after="100" w:line="360" w:lineRule="auto"/>
        <w:ind w:firstLine="709"/>
        <w:jc w:val="both"/>
        <w:textAlignment w:val="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Atendimento às normas de segurança e acessibilidade.</w:t>
      </w:r>
    </w:p>
    <w:tbl>
      <w:tblPr>
        <w:tblW w:w="10343" w:type="dxa"/>
        <w:tblCellMar>
          <w:left w:w="10" w:type="dxa"/>
          <w:right w:w="10" w:type="dxa"/>
        </w:tblCellMar>
        <w:tblLook w:val="0000" w:firstRow="0" w:lastRow="0" w:firstColumn="0" w:lastColumn="0" w:noHBand="0" w:noVBand="0"/>
      </w:tblPr>
      <w:tblGrid>
        <w:gridCol w:w="10343"/>
      </w:tblGrid>
      <w:tr w:rsidR="007306D7">
        <w:trPr>
          <w:trHeight w:val="137"/>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 xml:space="preserve">14. PROVIDÊNCIAS A SEREM ADOTADAS </w:t>
            </w:r>
          </w:p>
        </w:tc>
      </w:tr>
    </w:tbl>
    <w:p w:rsidR="007306D7" w:rsidRDefault="008454BA">
      <w:pPr>
        <w:pStyle w:val="Normal1"/>
        <w:spacing w:before="240" w:after="240" w:line="360" w:lineRule="auto"/>
        <w:ind w:firstLine="709"/>
        <w:jc w:val="both"/>
      </w:pPr>
      <w:r>
        <w:t xml:space="preserve">Não se vislumbra necessidades de tomada de providências de adequações para a solução ser contratada e o serviço prestado. </w:t>
      </w:r>
    </w:p>
    <w:tbl>
      <w:tblPr>
        <w:tblW w:w="10343" w:type="dxa"/>
        <w:tblCellMar>
          <w:left w:w="10" w:type="dxa"/>
          <w:right w:w="10" w:type="dxa"/>
        </w:tblCellMar>
        <w:tblLook w:val="0000" w:firstRow="0" w:lastRow="0" w:firstColumn="0" w:lastColumn="0" w:noHBand="0" w:noVBand="0"/>
      </w:tblPr>
      <w:tblGrid>
        <w:gridCol w:w="10343"/>
      </w:tblGrid>
      <w:tr w:rsidR="007306D7">
        <w:trPr>
          <w:trHeight w:val="137"/>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360" w:lineRule="auto"/>
              <w:rPr>
                <w:rFonts w:ascii="Times New Roman" w:hAnsi="Times New Roman" w:cs="Times New Roman"/>
                <w:b/>
              </w:rPr>
            </w:pPr>
            <w:r>
              <w:rPr>
                <w:rFonts w:ascii="Times New Roman" w:hAnsi="Times New Roman" w:cs="Times New Roman"/>
                <w:b/>
              </w:rPr>
              <w:t>15. POSSÍVEIS IMPACTOS AMBIENTAIS</w:t>
            </w:r>
          </w:p>
        </w:tc>
      </w:tr>
    </w:tbl>
    <w:p w:rsidR="007306D7" w:rsidRDefault="008454BA">
      <w:pPr>
        <w:pStyle w:val="Normal1"/>
        <w:spacing w:before="240" w:after="240" w:line="360" w:lineRule="auto"/>
        <w:ind w:firstLine="851"/>
        <w:jc w:val="both"/>
      </w:pPr>
      <w:r>
        <w:t xml:space="preserve">Não se vislumbram possíveis impactos ambientais advindos desta contratação. </w:t>
      </w:r>
    </w:p>
    <w:tbl>
      <w:tblPr>
        <w:tblW w:w="10201" w:type="dxa"/>
        <w:tblCellMar>
          <w:left w:w="10" w:type="dxa"/>
          <w:right w:w="10" w:type="dxa"/>
        </w:tblCellMar>
        <w:tblLook w:val="0000" w:firstRow="0" w:lastRow="0" w:firstColumn="0" w:lastColumn="0" w:noHBand="0" w:noVBand="0"/>
      </w:tblPr>
      <w:tblGrid>
        <w:gridCol w:w="10201"/>
      </w:tblGrid>
      <w:tr w:rsidR="007306D7">
        <w:trPr>
          <w:trHeight w:val="168"/>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16. SUSTENTABILIDADE</w:t>
            </w:r>
          </w:p>
        </w:tc>
      </w:tr>
    </w:tbl>
    <w:p w:rsidR="007306D7" w:rsidRDefault="007306D7">
      <w:pPr>
        <w:pStyle w:val="Corpodetexto"/>
        <w:spacing w:line="360" w:lineRule="auto"/>
        <w:ind w:right="-1"/>
        <w:jc w:val="both"/>
        <w:rPr>
          <w:rFonts w:ascii="Times New Roman" w:hAnsi="Times New Roman"/>
          <w:b/>
          <w:bCs/>
          <w:spacing w:val="-1"/>
          <w:sz w:val="16"/>
          <w:szCs w:val="16"/>
        </w:rPr>
      </w:pPr>
    </w:p>
    <w:p w:rsidR="007306D7" w:rsidRDefault="008454BA">
      <w:pPr>
        <w:pStyle w:val="Corpodetexto"/>
        <w:spacing w:line="360" w:lineRule="auto"/>
        <w:ind w:firstLine="709"/>
        <w:jc w:val="both"/>
      </w:pPr>
      <w:r>
        <w:rPr>
          <w:rFonts w:ascii="Times New Roman" w:hAnsi="Times New Roman"/>
          <w:spacing w:val="-1"/>
          <w:szCs w:val="24"/>
        </w:rPr>
        <w:t>Os produtos a serem fornecidos deverão obedecer às normas e especificações da ABNT, INMETRO, Normas da ISO, no qual se refere à qualidade, conforme for aplicável.</w:t>
      </w:r>
    </w:p>
    <w:p w:rsidR="007306D7" w:rsidRDefault="007306D7">
      <w:pPr>
        <w:pStyle w:val="Corpodetexto"/>
        <w:spacing w:line="360" w:lineRule="auto"/>
        <w:ind w:firstLine="709"/>
        <w:jc w:val="both"/>
        <w:rPr>
          <w:rFonts w:ascii="Times New Roman" w:hAnsi="Times New Roman"/>
          <w:b/>
          <w:bCs/>
          <w:spacing w:val="-1"/>
          <w:sz w:val="16"/>
          <w:szCs w:val="24"/>
        </w:rPr>
      </w:pPr>
    </w:p>
    <w:tbl>
      <w:tblPr>
        <w:tblW w:w="10343" w:type="dxa"/>
        <w:tblCellMar>
          <w:left w:w="10" w:type="dxa"/>
          <w:right w:w="10" w:type="dxa"/>
        </w:tblCellMar>
        <w:tblLook w:val="0000" w:firstRow="0" w:lastRow="0" w:firstColumn="0" w:lastColumn="0" w:noHBand="0" w:noVBand="0"/>
      </w:tblPr>
      <w:tblGrid>
        <w:gridCol w:w="10343"/>
      </w:tblGrid>
      <w:tr w:rsidR="007306D7">
        <w:trPr>
          <w:trHeight w:val="249"/>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17. VISITA TÉCNICA</w:t>
            </w:r>
          </w:p>
        </w:tc>
      </w:tr>
    </w:tbl>
    <w:p w:rsidR="007306D7" w:rsidRDefault="007306D7">
      <w:pPr>
        <w:pStyle w:val="Corpodetexto"/>
        <w:spacing w:line="360" w:lineRule="auto"/>
        <w:ind w:right="-1"/>
        <w:jc w:val="both"/>
        <w:rPr>
          <w:rFonts w:ascii="Times New Roman" w:hAnsi="Times New Roman"/>
          <w:b/>
          <w:bCs/>
          <w:spacing w:val="-1"/>
          <w:sz w:val="16"/>
          <w:szCs w:val="24"/>
        </w:rPr>
      </w:pPr>
    </w:p>
    <w:p w:rsidR="007306D7" w:rsidRDefault="008454BA">
      <w:pPr>
        <w:pStyle w:val="Corpodetexto"/>
        <w:spacing w:line="360" w:lineRule="auto"/>
        <w:ind w:firstLine="709"/>
        <w:jc w:val="both"/>
      </w:pPr>
      <w:bookmarkStart w:id="7" w:name="_Hlk187150937"/>
      <w:r>
        <w:rPr>
          <w:rFonts w:ascii="Times New Roman" w:hAnsi="Times New Roman"/>
          <w:spacing w:val="-1"/>
          <w:szCs w:val="24"/>
        </w:rPr>
        <w:t>Durante o prazo de elaboração de propostas, ficarão disponíveis os equipamentos objeto deste ETP para realização de vistorias técnicas agendadas, para fins de conhecimento das suas condições e da infraestrutura existente.</w:t>
      </w:r>
    </w:p>
    <w:p w:rsidR="007306D7" w:rsidRDefault="008454BA">
      <w:pPr>
        <w:pStyle w:val="Corpodetexto"/>
        <w:spacing w:line="360" w:lineRule="auto"/>
        <w:ind w:firstLine="709"/>
        <w:jc w:val="both"/>
      </w:pPr>
      <w:bookmarkStart w:id="8" w:name="_Hlk187150962"/>
      <w:bookmarkEnd w:id="7"/>
      <w:r>
        <w:rPr>
          <w:rFonts w:ascii="Times New Roman" w:hAnsi="Times New Roman"/>
          <w:spacing w:val="-1"/>
          <w:szCs w:val="24"/>
        </w:rPr>
        <w:t xml:space="preserve">As vistorias técnicas serão agendadas junto ao setor de licitações através do e-mail: </w:t>
      </w:r>
      <w:hyperlink r:id="rId11" w:history="1">
        <w:r>
          <w:rPr>
            <w:rStyle w:val="Hyperlink"/>
            <w:rFonts w:ascii="Times New Roman" w:hAnsi="Times New Roman"/>
            <w:spacing w:val="-1"/>
            <w:szCs w:val="24"/>
          </w:rPr>
          <w:t>compras@itaguai.rj.leg.br</w:t>
        </w:r>
      </w:hyperlink>
      <w:r>
        <w:rPr>
          <w:rFonts w:ascii="Times New Roman" w:hAnsi="Times New Roman"/>
          <w:spacing w:val="-1"/>
          <w:szCs w:val="24"/>
        </w:rPr>
        <w:t>, em dias úteis, no horário de 9:00h às 17:00h, de segunda a sexta-feira.</w:t>
      </w:r>
    </w:p>
    <w:p w:rsidR="007306D7" w:rsidRDefault="008454BA">
      <w:pPr>
        <w:pStyle w:val="Corpodetexto"/>
        <w:spacing w:after="240" w:line="360" w:lineRule="auto"/>
        <w:ind w:firstLine="709"/>
        <w:jc w:val="both"/>
        <w:rPr>
          <w:rFonts w:ascii="Times New Roman" w:hAnsi="Times New Roman"/>
          <w:spacing w:val="-1"/>
          <w:szCs w:val="24"/>
        </w:rPr>
      </w:pPr>
      <w:bookmarkStart w:id="9" w:name="_Hlk187150989"/>
      <w:bookmarkEnd w:id="8"/>
      <w:r>
        <w:rPr>
          <w:rFonts w:ascii="Times New Roman" w:hAnsi="Times New Roman"/>
          <w:spacing w:val="-1"/>
          <w:szCs w:val="24"/>
        </w:rPr>
        <w:t>A realização da vistoria é facultativa e não se consubstancia em condição para participação no processo, ficando, contudo, as licitantes cientes de que após apresentação das propostas não serão admitidas, em hipótese alguma, alegações no sentido da inviabilidade de cumprir com as obrigações, face ao desconhecimento dos serviços e de dificuldades técnicas não previstas.</w:t>
      </w:r>
    </w:p>
    <w:p w:rsidR="00BD7F14" w:rsidRDefault="00BD7F14">
      <w:pPr>
        <w:pStyle w:val="Corpodetexto"/>
        <w:spacing w:after="240" w:line="360" w:lineRule="auto"/>
        <w:ind w:firstLine="709"/>
        <w:jc w:val="both"/>
      </w:pPr>
    </w:p>
    <w:tbl>
      <w:tblPr>
        <w:tblW w:w="10343" w:type="dxa"/>
        <w:tblCellMar>
          <w:left w:w="10" w:type="dxa"/>
          <w:right w:w="10" w:type="dxa"/>
        </w:tblCellMar>
        <w:tblLook w:val="0000" w:firstRow="0" w:lastRow="0" w:firstColumn="0" w:lastColumn="0" w:noHBand="0" w:noVBand="0"/>
      </w:tblPr>
      <w:tblGrid>
        <w:gridCol w:w="10343"/>
      </w:tblGrid>
      <w:tr w:rsidR="007306D7">
        <w:trPr>
          <w:trHeight w:val="137"/>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bookmarkEnd w:id="9"/>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lastRenderedPageBreak/>
              <w:t>19. VIABILIDADE DA CONTRATAÇÃO</w:t>
            </w:r>
          </w:p>
        </w:tc>
      </w:tr>
    </w:tbl>
    <w:p w:rsidR="007306D7" w:rsidRDefault="008454BA">
      <w:pPr>
        <w:pStyle w:val="Normal1"/>
        <w:spacing w:before="240" w:line="360" w:lineRule="auto"/>
        <w:ind w:firstLine="709"/>
        <w:jc w:val="both"/>
        <w:rPr>
          <w:rFonts w:eastAsia="Calibri"/>
          <w:lang w:eastAsia="en-US"/>
        </w:rPr>
      </w:pPr>
      <w:r>
        <w:rPr>
          <w:rFonts w:eastAsia="Calibri"/>
          <w:lang w:eastAsia="en-US"/>
        </w:rPr>
        <w:t>Os estudos preliminares evidenciaram que a contratação da solução aqui apresentada, a fim de atender as necessidades desta Casa Legislativa, mostra-se possível tecnicamente e fundamentadamente necessária.</w:t>
      </w:r>
    </w:p>
    <w:p w:rsidR="007306D7" w:rsidRDefault="008454BA">
      <w:pPr>
        <w:pStyle w:val="Normal1"/>
        <w:spacing w:after="240" w:line="360" w:lineRule="auto"/>
        <w:ind w:right="142" w:firstLine="709"/>
        <w:jc w:val="both"/>
      </w:pPr>
      <w:r>
        <w:rPr>
          <w:rFonts w:eastAsia="Calibri"/>
          <w:lang w:eastAsia="en-US"/>
        </w:rPr>
        <w:t xml:space="preserve">Diante dos dados obtidos neste estudo técnico preliminar, esta equipe de planejamento </w:t>
      </w:r>
      <w:r>
        <w:rPr>
          <w:rFonts w:eastAsia="Calibri"/>
          <w:b/>
          <w:lang w:eastAsia="en-US"/>
        </w:rPr>
        <w:t>declara viável esta contratação</w:t>
      </w:r>
      <w:r>
        <w:rPr>
          <w:rFonts w:eastAsia="Calibri"/>
          <w:lang w:eastAsia="en-US"/>
        </w:rPr>
        <w:t xml:space="preserve">, conforme condições, quantitativos, exigências e estimativas estabelecidas neste instrumento. </w:t>
      </w:r>
    </w:p>
    <w:tbl>
      <w:tblPr>
        <w:tblW w:w="10343" w:type="dxa"/>
        <w:tblCellMar>
          <w:left w:w="10" w:type="dxa"/>
          <w:right w:w="10" w:type="dxa"/>
        </w:tblCellMar>
        <w:tblLook w:val="0000" w:firstRow="0" w:lastRow="0" w:firstColumn="0" w:lastColumn="0" w:noHBand="0" w:noVBand="0"/>
      </w:tblPr>
      <w:tblGrid>
        <w:gridCol w:w="10343"/>
      </w:tblGrid>
      <w:tr w:rsidR="007306D7">
        <w:trPr>
          <w:trHeight w:val="137"/>
        </w:trPr>
        <w:tc>
          <w:tcPr>
            <w:tcW w:w="103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20. RESULTADOS PRETENDIDOS</w:t>
            </w:r>
          </w:p>
        </w:tc>
      </w:tr>
    </w:tbl>
    <w:p w:rsidR="007306D7" w:rsidRDefault="007306D7">
      <w:pPr>
        <w:pStyle w:val="Normal1"/>
        <w:jc w:val="both"/>
        <w:rPr>
          <w:sz w:val="16"/>
          <w:szCs w:val="16"/>
        </w:rPr>
      </w:pPr>
    </w:p>
    <w:p w:rsidR="007306D7" w:rsidRDefault="008454BA">
      <w:pPr>
        <w:pStyle w:val="Normal1"/>
        <w:spacing w:line="360" w:lineRule="auto"/>
        <w:ind w:firstLine="709"/>
        <w:jc w:val="both"/>
      </w:pPr>
      <w:r>
        <w:t xml:space="preserve">Pretende-se contratar o serviço com melhor técnica e com qualidade, visando atender às necessidades desta Casa Legislativa com urgência considerando que o portão de saída está temporariamente amarrado, a situação demanda </w:t>
      </w:r>
      <w:r>
        <w:rPr>
          <w:rStyle w:val="Forte"/>
          <w:b w:val="0"/>
        </w:rPr>
        <w:t>atendimento imediato</w:t>
      </w:r>
      <w:r>
        <w:t xml:space="preserve"> para evitar riscos à segurança das pessoas e do patrimônio público.</w:t>
      </w:r>
    </w:p>
    <w:p w:rsidR="007306D7" w:rsidRDefault="007306D7">
      <w:pPr>
        <w:pStyle w:val="Normal1"/>
        <w:spacing w:before="120"/>
        <w:ind w:left="360"/>
      </w:pPr>
    </w:p>
    <w:p w:rsidR="007306D7" w:rsidRDefault="008454BA">
      <w:pPr>
        <w:pStyle w:val="Normal1"/>
        <w:numPr>
          <w:ilvl w:val="0"/>
          <w:numId w:val="37"/>
        </w:numPr>
        <w:suppressAutoHyphens w:val="0"/>
        <w:spacing w:before="120"/>
        <w:textAlignment w:val="auto"/>
      </w:pPr>
      <w:r>
        <w:rPr>
          <w:noProof/>
        </w:rPr>
        <mc:AlternateContent>
          <mc:Choice Requires="wps">
            <w:drawing>
              <wp:anchor distT="0" distB="0" distL="114300" distR="114300" simplePos="0" relativeHeight="251670528" behindDoc="0" locked="0" layoutInCell="1" allowOverlap="1">
                <wp:simplePos x="0" y="0"/>
                <wp:positionH relativeFrom="margin">
                  <wp:posOffset>4199894</wp:posOffset>
                </wp:positionH>
                <wp:positionV relativeFrom="paragraph">
                  <wp:posOffset>329568</wp:posOffset>
                </wp:positionV>
                <wp:extent cx="1942469" cy="1525274"/>
                <wp:effectExtent l="0" t="0" r="19681" b="17776"/>
                <wp:wrapSquare wrapText="bothSides"/>
                <wp:docPr id="11" name="Caixa de Texto 2"/>
                <wp:cNvGraphicFramePr/>
                <a:graphic xmlns:a="http://schemas.openxmlformats.org/drawingml/2006/main">
                  <a:graphicData uri="http://schemas.microsoft.com/office/word/2010/wordprocessingShape">
                    <wps:wsp>
                      <wps:cNvSpPr txBox="1"/>
                      <wps:spPr>
                        <a:xfrm>
                          <a:off x="0" y="0"/>
                          <a:ext cx="1942469" cy="1525274"/>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Erika de Brito Cavalcante</w:t>
                            </w:r>
                          </w:p>
                          <w:p w:rsidR="005E5602" w:rsidRDefault="005E5602">
                            <w:pPr>
                              <w:spacing w:after="0"/>
                              <w:jc w:val="center"/>
                              <w:rPr>
                                <w:rFonts w:ascii="Arial" w:hAnsi="Arial" w:cs="Arial"/>
                              </w:rPr>
                            </w:pPr>
                            <w:r>
                              <w:rPr>
                                <w:rFonts w:ascii="Arial" w:hAnsi="Arial" w:cs="Arial"/>
                              </w:rPr>
                              <w:t>Coordenador Geral da CMI.                                           Matr:0064</w:t>
                            </w:r>
                          </w:p>
                          <w:p w:rsidR="005E5602" w:rsidRDefault="005E5602">
                            <w:pPr>
                              <w:jc w:val="center"/>
                            </w:pP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330.7pt;margin-top:25.95pt;width:152.95pt;height:120.1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" strokeweight=".26467mm">
                <v:textbo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Erika de Brito Cavalcante</w:t>
                      </w:r>
                    </w:p>
                    <w:p w:rsidR="005E5602" w:rsidRDefault="005E5602">
                      <w:pPr>
                        <w:spacing w:after="0"/>
                        <w:jc w:val="center"/>
                        <w:rPr>
                          <w:rFonts w:ascii="Arial" w:hAnsi="Arial" w:cs="Arial"/>
                        </w:rPr>
                      </w:pPr>
                      <w:r>
                        <w:rPr>
                          <w:rFonts w:ascii="Arial" w:hAnsi="Arial" w:cs="Arial"/>
                        </w:rPr>
                        <w:t>Coordenador Geral da CMI.                                           Matr:0064</w:t>
                      </w:r>
                    </w:p>
                    <w:p w:rsidR="005E5602" w:rsidRDefault="005E5602">
                      <w:pPr>
                        <w:jc w:val="center"/>
                      </w:pPr>
                    </w:p>
                  </w:txbxContent>
                </v:textbox>
                <w10:wrap type="square" anchorx="margin"/>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2085892</wp:posOffset>
                </wp:positionH>
                <wp:positionV relativeFrom="paragraph">
                  <wp:posOffset>330839</wp:posOffset>
                </wp:positionV>
                <wp:extent cx="2133596" cy="1524003"/>
                <wp:effectExtent l="0" t="0" r="19054" b="19047"/>
                <wp:wrapSquare wrapText="bothSides"/>
                <wp:docPr id="12" name="Caixa de Texto 1"/>
                <wp:cNvGraphicFramePr/>
                <a:graphic xmlns:a="http://schemas.openxmlformats.org/drawingml/2006/main">
                  <a:graphicData uri="http://schemas.microsoft.com/office/word/2010/wordprocessingShape">
                    <wps:wsp>
                      <wps:cNvSpPr txBox="1"/>
                      <wps:spPr>
                        <a:xfrm>
                          <a:off x="0" y="0"/>
                          <a:ext cx="2133596" cy="1524003"/>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bCs/>
                              </w:rPr>
                            </w:pPr>
                            <w:r>
                              <w:rPr>
                                <w:rFonts w:ascii="Arial" w:hAnsi="Arial" w:cs="Arial"/>
                                <w:b/>
                                <w:bCs/>
                              </w:rPr>
                              <w:t xml:space="preserve">Simone Fernandes Silva </w:t>
                            </w:r>
                          </w:p>
                          <w:p w:rsidR="005E5602" w:rsidRDefault="005E5602">
                            <w:pPr>
                              <w:spacing w:after="0"/>
                              <w:rPr>
                                <w:rFonts w:ascii="Times New Roman" w:hAnsi="Times New Roman" w:cs="Times New Roman"/>
                              </w:rPr>
                            </w:pPr>
                            <w:r>
                              <w:rPr>
                                <w:rFonts w:ascii="Times New Roman" w:hAnsi="Times New Roman" w:cs="Times New Roman"/>
                              </w:rPr>
                              <w:t xml:space="preserve">Coordenador de Manutenção Predial </w:t>
                            </w:r>
                          </w:p>
                          <w:p w:rsidR="005E5602" w:rsidRDefault="005E5602">
                            <w:pPr>
                              <w:spacing w:after="0"/>
                              <w:jc w:val="center"/>
                              <w:rPr>
                                <w:rFonts w:ascii="Arial" w:hAnsi="Arial" w:cs="Arial"/>
                              </w:rPr>
                            </w:pPr>
                            <w:r>
                              <w:rPr>
                                <w:rFonts w:ascii="Arial" w:hAnsi="Arial" w:cs="Arial"/>
                              </w:rPr>
                              <w:t>Matr: 35293</w:t>
                            </w:r>
                          </w:p>
                          <w:p w:rsidR="005E5602" w:rsidRDefault="005E5602">
                            <w:pPr>
                              <w:spacing w:after="0"/>
                              <w:jc w:val="center"/>
                              <w:rPr>
                                <w:rFonts w:ascii="Arial" w:hAnsi="Arial" w:cs="Arial"/>
                              </w:rPr>
                            </w:pP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164.25pt;margin-top:26.05pt;width:168pt;height:120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" strokeweight=".26467mm">
                <v:textbox>
                  <w:txbxContent>
                    <w:p w:rsidR="005E5602" w:rsidRDefault="005E5602">
                      <w:pPr>
                        <w:pBdr>
                          <w:bottom w:val="single" w:sz="12" w:space="1" w:color="000000"/>
                        </w:pBdr>
                        <w:jc w:val="center"/>
                      </w:pPr>
                    </w:p>
                    <w:p w:rsidR="005E5602" w:rsidRDefault="005E5602">
                      <w:pPr>
                        <w:pBdr>
                          <w:bottom w:val="single" w:sz="12" w:space="1" w:color="000000"/>
                        </w:pBdr>
                        <w:jc w:val="cente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bCs/>
                        </w:rPr>
                      </w:pPr>
                      <w:r>
                        <w:rPr>
                          <w:rFonts w:ascii="Arial" w:hAnsi="Arial" w:cs="Arial"/>
                          <w:b/>
                          <w:bCs/>
                        </w:rPr>
                        <w:t xml:space="preserve">Simone Fernandes Silva </w:t>
                      </w:r>
                    </w:p>
                    <w:p w:rsidR="005E5602" w:rsidRDefault="005E5602">
                      <w:pPr>
                        <w:spacing w:after="0"/>
                        <w:rPr>
                          <w:rFonts w:ascii="Times New Roman" w:hAnsi="Times New Roman" w:cs="Times New Roman"/>
                        </w:rPr>
                      </w:pPr>
                      <w:r>
                        <w:rPr>
                          <w:rFonts w:ascii="Times New Roman" w:hAnsi="Times New Roman" w:cs="Times New Roman"/>
                        </w:rPr>
                        <w:t xml:space="preserve">Coordenador de Manutenção Predial </w:t>
                      </w:r>
                    </w:p>
                    <w:p w:rsidR="005E5602" w:rsidRDefault="005E5602">
                      <w:pPr>
                        <w:spacing w:after="0"/>
                        <w:jc w:val="center"/>
                        <w:rPr>
                          <w:rFonts w:ascii="Arial" w:hAnsi="Arial" w:cs="Arial"/>
                        </w:rPr>
                      </w:pPr>
                      <w:r>
                        <w:rPr>
                          <w:rFonts w:ascii="Arial" w:hAnsi="Arial" w:cs="Arial"/>
                        </w:rPr>
                        <w:t>Matr: 35293</w:t>
                      </w:r>
                    </w:p>
                    <w:p w:rsidR="005E5602" w:rsidRDefault="005E5602">
                      <w:pPr>
                        <w:spacing w:after="0"/>
                        <w:jc w:val="center"/>
                        <w:rPr>
                          <w:rFonts w:ascii="Arial" w:hAnsi="Arial" w:cs="Arial"/>
                        </w:rPr>
                      </w:pPr>
                    </w:p>
                  </w:txbxContent>
                </v:textbox>
                <w10:wrap type="square"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posOffset>24761</wp:posOffset>
                </wp:positionH>
                <wp:positionV relativeFrom="paragraph">
                  <wp:posOffset>329568</wp:posOffset>
                </wp:positionV>
                <wp:extent cx="2061213" cy="1524003"/>
                <wp:effectExtent l="0" t="0" r="15237" b="19047"/>
                <wp:wrapSquare wrapText="bothSides"/>
                <wp:docPr id="13" name="Caixa de Texto 3"/>
                <wp:cNvGraphicFramePr/>
                <a:graphic xmlns:a="http://schemas.openxmlformats.org/drawingml/2006/main">
                  <a:graphicData uri="http://schemas.microsoft.com/office/word/2010/wordprocessingShape">
                    <wps:wsp>
                      <wps:cNvSpPr txBox="1"/>
                      <wps:spPr>
                        <a:xfrm>
                          <a:off x="0" y="0"/>
                          <a:ext cx="2061213" cy="1524003"/>
                        </a:xfrm>
                        <a:prstGeom prst="rect">
                          <a:avLst/>
                        </a:prstGeom>
                        <a:solidFill>
                          <a:srgbClr val="FFFFFF"/>
                        </a:solidFill>
                        <a:ln w="9528">
                          <a:solidFill>
                            <a:srgbClr val="000000"/>
                          </a:solidFill>
                          <a:prstDash val="solid"/>
                        </a:ln>
                      </wps:spPr>
                      <wps:txbx>
                        <w:txbxContent>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Ivana Quetevez Garrit</w:t>
                            </w:r>
                          </w:p>
                          <w:p w:rsidR="005E5602" w:rsidRDefault="005E5602">
                            <w:pPr>
                              <w:spacing w:after="0"/>
                              <w:jc w:val="center"/>
                              <w:rPr>
                                <w:rFonts w:ascii="Arial" w:hAnsi="Arial" w:cs="Arial"/>
                              </w:rPr>
                            </w:pPr>
                            <w:r>
                              <w:rPr>
                                <w:rFonts w:ascii="Arial" w:hAnsi="Arial" w:cs="Arial"/>
                              </w:rPr>
                              <w:t>Chefe de Compras                                          Matr: 054</w:t>
                            </w:r>
                          </w:p>
                        </w:txbxContent>
                      </wps:txbx>
                      <wps:bodyPr vert="horz" wrap="square" lIns="91440" tIns="45720" rIns="91440" bIns="45720" anchor="t" anchorCtr="0" compatLnSpc="0">
                        <a:noAutofit/>
                      </wps:bodyPr>
                    </wps:wsp>
                  </a:graphicData>
                </a:graphic>
              </wp:anchor>
            </w:drawing>
          </mc:Choice>
          <mc:Fallback>
            <w:pict>
              <v:shape id="_x0000_s1033" type="#_x0000_t202" style="position:absolute;left:0;text-align:left;margin-left:1.95pt;margin-top:25.95pt;width:162.3pt;height:120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" strokeweight=".26467mm">
                <v:textbox>
                  <w:txbxContent>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pBdr>
                          <w:bottom w:val="single" w:sz="12" w:space="1" w:color="000000"/>
                        </w:pBdr>
                        <w:jc w:val="center"/>
                        <w:rPr>
                          <w:rFonts w:ascii="Arial" w:hAnsi="Arial" w:cs="Arial"/>
                        </w:rPr>
                      </w:pPr>
                    </w:p>
                    <w:p w:rsidR="005E5602" w:rsidRDefault="005E5602">
                      <w:pPr>
                        <w:spacing w:after="0"/>
                        <w:jc w:val="center"/>
                        <w:rPr>
                          <w:rFonts w:ascii="Arial" w:hAnsi="Arial" w:cs="Arial"/>
                          <w:b/>
                        </w:rPr>
                      </w:pPr>
                      <w:r>
                        <w:rPr>
                          <w:rFonts w:ascii="Arial" w:hAnsi="Arial" w:cs="Arial"/>
                          <w:b/>
                        </w:rPr>
                        <w:t>Ivana Quetevez Garrit</w:t>
                      </w:r>
                    </w:p>
                    <w:p w:rsidR="005E5602" w:rsidRDefault="005E5602">
                      <w:pPr>
                        <w:spacing w:after="0"/>
                        <w:jc w:val="center"/>
                        <w:rPr>
                          <w:rFonts w:ascii="Arial" w:hAnsi="Arial" w:cs="Arial"/>
                        </w:rPr>
                      </w:pPr>
                      <w:r>
                        <w:rPr>
                          <w:rFonts w:ascii="Arial" w:hAnsi="Arial" w:cs="Arial"/>
                        </w:rPr>
                        <w:t>Chefe de Compras                                          Matr: 054</w:t>
                      </w:r>
                    </w:p>
                  </w:txbxContent>
                </v:textbox>
                <w10:wrap type="square" anchorx="margin"/>
              </v:shape>
            </w:pict>
          </mc:Fallback>
        </mc:AlternateContent>
      </w:r>
      <w:r>
        <w:rPr>
          <w:rFonts w:eastAsia="Calibri"/>
          <w:b/>
          <w:u w:val="single"/>
          <w:lang w:eastAsia="en-US"/>
        </w:rPr>
        <w:t>Equipe de Planejamento</w:t>
      </w:r>
    </w:p>
    <w:p w:rsidR="007306D7" w:rsidRDefault="007306D7">
      <w:pPr>
        <w:pStyle w:val="Normal1"/>
        <w:spacing w:before="120"/>
        <w:ind w:left="360"/>
      </w:pPr>
    </w:p>
    <w:tbl>
      <w:tblPr>
        <w:tblW w:w="10201" w:type="dxa"/>
        <w:tblCellMar>
          <w:left w:w="10" w:type="dxa"/>
          <w:right w:w="10" w:type="dxa"/>
        </w:tblCellMar>
        <w:tblLook w:val="0000" w:firstRow="0" w:lastRow="0" w:firstColumn="0" w:lastColumn="0" w:noHBand="0" w:noVBand="0"/>
      </w:tblPr>
      <w:tblGrid>
        <w:gridCol w:w="10201"/>
      </w:tblGrid>
      <w:tr w:rsidR="007306D7">
        <w:trPr>
          <w:trHeight w:val="137"/>
        </w:trPr>
        <w:tc>
          <w:tcPr>
            <w:tcW w:w="10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306D7" w:rsidRDefault="008454BA">
            <w:pPr>
              <w:pStyle w:val="Cabealho"/>
              <w:tabs>
                <w:tab w:val="left" w:pos="708"/>
              </w:tabs>
              <w:spacing w:line="254" w:lineRule="auto"/>
              <w:rPr>
                <w:rFonts w:ascii="Times New Roman" w:hAnsi="Times New Roman" w:cs="Times New Roman"/>
                <w:b/>
              </w:rPr>
            </w:pPr>
            <w:r>
              <w:rPr>
                <w:rFonts w:ascii="Times New Roman" w:hAnsi="Times New Roman" w:cs="Times New Roman"/>
                <w:b/>
              </w:rPr>
              <w:t>21. PARECER FINAL</w:t>
            </w:r>
          </w:p>
        </w:tc>
      </w:tr>
    </w:tbl>
    <w:p w:rsidR="007306D7" w:rsidRDefault="008454BA">
      <w:pPr>
        <w:pStyle w:val="Normal1"/>
        <w:jc w:val="both"/>
      </w:pPr>
      <w:r>
        <w:rPr>
          <w:b/>
        </w:rPr>
        <w:t xml:space="preserve"> </w:t>
      </w:r>
    </w:p>
    <w:p w:rsidR="007306D7" w:rsidRDefault="008454BA">
      <w:pPr>
        <w:pStyle w:val="Normal1"/>
        <w:spacing w:line="360" w:lineRule="auto"/>
        <w:ind w:firstLine="709"/>
        <w:jc w:val="both"/>
      </w:pPr>
      <w:r>
        <w:t xml:space="preserve">Após análise das informações apresentadas, APROVO o Estudo Técnico Preliminar elaborado pela Equipe de Planejamento desta Casa Legislativa. </w:t>
      </w:r>
    </w:p>
    <w:p w:rsidR="007306D7" w:rsidRDefault="007306D7">
      <w:pPr>
        <w:pStyle w:val="Normal1"/>
        <w:spacing w:before="120" w:line="360" w:lineRule="auto"/>
        <w:ind w:firstLine="709"/>
        <w:jc w:val="both"/>
      </w:pPr>
    </w:p>
    <w:p w:rsidR="007306D7" w:rsidRDefault="008454BA">
      <w:pPr>
        <w:pStyle w:val="Normal1"/>
        <w:spacing w:before="120"/>
        <w:jc w:val="right"/>
      </w:pPr>
      <w:r>
        <w:t>Itaguaí, 24 de janeiro de 2025</w:t>
      </w:r>
    </w:p>
    <w:p w:rsidR="007306D7" w:rsidRDefault="007306D7">
      <w:pPr>
        <w:pStyle w:val="Normal1"/>
        <w:spacing w:before="120"/>
        <w:jc w:val="right"/>
      </w:pPr>
    </w:p>
    <w:p w:rsidR="007306D7" w:rsidRDefault="008454BA" w:rsidP="00BD7F14">
      <w:pPr>
        <w:pStyle w:val="Normal1"/>
        <w:spacing w:before="120"/>
        <w:jc w:val="center"/>
        <w:rPr>
          <w:color w:val="000000"/>
        </w:rPr>
      </w:pPr>
      <w:r>
        <w:rPr>
          <w:color w:val="000000"/>
        </w:rPr>
        <w:t>_________________________________________</w:t>
      </w:r>
    </w:p>
    <w:p w:rsidR="007306D7" w:rsidRDefault="008454BA">
      <w:pPr>
        <w:pStyle w:val="Normal1"/>
        <w:jc w:val="center"/>
        <w:rPr>
          <w:b/>
          <w:color w:val="000000"/>
        </w:rPr>
      </w:pPr>
      <w:r>
        <w:rPr>
          <w:b/>
          <w:color w:val="000000"/>
        </w:rPr>
        <w:t xml:space="preserve">Amanda Borges Rodrigues </w:t>
      </w:r>
    </w:p>
    <w:p w:rsidR="007306D7" w:rsidRDefault="008454BA">
      <w:pPr>
        <w:pStyle w:val="Normal1"/>
        <w:jc w:val="center"/>
        <w:rPr>
          <w:b/>
          <w:color w:val="000000"/>
        </w:rPr>
      </w:pPr>
      <w:r>
        <w:rPr>
          <w:b/>
          <w:color w:val="000000"/>
        </w:rPr>
        <w:t>Diretora de Licitação</w:t>
      </w:r>
    </w:p>
    <w:p w:rsidR="007306D7" w:rsidRPr="00BD7F14" w:rsidRDefault="008454BA" w:rsidP="00BD7F14">
      <w:pPr>
        <w:pStyle w:val="Normal1"/>
        <w:jc w:val="center"/>
      </w:pPr>
      <w:r>
        <w:rPr>
          <w:b/>
          <w:color w:val="000000"/>
        </w:rPr>
        <w:t>Matr. 00.056</w:t>
      </w:r>
      <w:r>
        <w:tab/>
      </w:r>
    </w:p>
    <w:p w:rsidR="007306D7" w:rsidRDefault="007306D7">
      <w:pPr>
        <w:pStyle w:val="Standard"/>
        <w:spacing w:after="360" w:line="276" w:lineRule="auto"/>
        <w:jc w:val="center"/>
      </w:pPr>
    </w:p>
    <w:p w:rsidR="007306D7" w:rsidRDefault="008454BA">
      <w:pPr>
        <w:pStyle w:val="Standard"/>
        <w:spacing w:after="360" w:line="276" w:lineRule="auto"/>
        <w:jc w:val="center"/>
      </w:pPr>
      <w:r>
        <w:rPr>
          <w:rFonts w:ascii="Times New Roman" w:hAnsi="Times New Roman" w:cs="Times New Roman"/>
          <w:b/>
          <w:bCs/>
        </w:rPr>
        <w:lastRenderedPageBreak/>
        <w:t>ANEXO III – MINUTA DO CONTRATO</w:t>
      </w:r>
    </w:p>
    <w:p w:rsidR="007306D7" w:rsidRDefault="008454BA">
      <w:pPr>
        <w:pStyle w:val="Standard"/>
        <w:spacing w:after="360" w:line="276" w:lineRule="auto"/>
        <w:ind w:left="4320"/>
      </w:pPr>
      <w:r>
        <w:rPr>
          <w:rFonts w:ascii="Times New Roman" w:hAnsi="Times New Roman" w:cs="Times New Roman"/>
          <w:sz w:val="22"/>
          <w:szCs w:val="22"/>
        </w:rPr>
        <w:t xml:space="preserve">CONTRATO QUE ENTRE SI CELEBRAM A CÂMARA MUNNICIPAL DE ITAGUAÍ e </w:t>
      </w:r>
      <w:r>
        <w:rPr>
          <w:rFonts w:ascii="Times New Roman" w:hAnsi="Times New Roman" w:cs="Times New Roman"/>
          <w:sz w:val="22"/>
          <w:szCs w:val="22"/>
          <w:shd w:val="clear" w:color="auto" w:fill="FFFF00"/>
        </w:rPr>
        <w:t>XXXXXXXXXXXXXXXX</w:t>
      </w:r>
      <w:r>
        <w:rPr>
          <w:rFonts w:ascii="Times New Roman" w:hAnsi="Times New Roman" w:cs="Times New Roman"/>
          <w:sz w:val="22"/>
          <w:szCs w:val="22"/>
        </w:rPr>
        <w:t>.</w:t>
      </w:r>
    </w:p>
    <w:p w:rsidR="007306D7" w:rsidRDefault="008454BA">
      <w:pPr>
        <w:pStyle w:val="Standard"/>
        <w:spacing w:after="360" w:line="276" w:lineRule="auto"/>
      </w:pPr>
      <w:r>
        <w:rPr>
          <w:rFonts w:ascii="Times New Roman" w:hAnsi="Times New Roman" w:cs="Times New Roman"/>
          <w:sz w:val="22"/>
          <w:szCs w:val="22"/>
        </w:rPr>
        <w:t xml:space="preserve">A CÂMARA MUNNICIPAL DE ITAGUAÍ, pessoa jurídica de direito público, com sede na </w:t>
      </w:r>
      <w:r>
        <w:rPr>
          <w:rFonts w:ascii="Times New Roman" w:hAnsi="Times New Roman" w:cs="Times New Roman"/>
          <w:sz w:val="22"/>
          <w:szCs w:val="22"/>
          <w:shd w:val="clear" w:color="auto" w:fill="FFFF00"/>
        </w:rPr>
        <w:t>XXXXXXXXXXXXXXXXXXXXX</w:t>
      </w:r>
      <w:r>
        <w:rPr>
          <w:rFonts w:ascii="Times New Roman" w:hAnsi="Times New Roman" w:cs="Times New Roman"/>
          <w:sz w:val="22"/>
          <w:szCs w:val="22"/>
        </w:rPr>
        <w:t xml:space="preserve">, nº </w:t>
      </w:r>
      <w:r>
        <w:rPr>
          <w:rFonts w:ascii="Times New Roman" w:hAnsi="Times New Roman" w:cs="Times New Roman"/>
          <w:sz w:val="22"/>
          <w:szCs w:val="22"/>
          <w:shd w:val="clear" w:color="auto" w:fill="FFFF00"/>
        </w:rPr>
        <w:t>XXX</w:t>
      </w:r>
      <w:r>
        <w:rPr>
          <w:rFonts w:ascii="Times New Roman" w:hAnsi="Times New Roman" w:cs="Times New Roman"/>
          <w:sz w:val="22"/>
          <w:szCs w:val="22"/>
        </w:rPr>
        <w:t xml:space="preserve">, bairro </w:t>
      </w:r>
      <w:r>
        <w:rPr>
          <w:rFonts w:ascii="Times New Roman" w:hAnsi="Times New Roman" w:cs="Times New Roman"/>
          <w:sz w:val="22"/>
          <w:szCs w:val="22"/>
          <w:shd w:val="clear" w:color="auto" w:fill="FFFF00"/>
        </w:rPr>
        <w:t>XXXXXX, XXXXXXX-XX</w:t>
      </w:r>
      <w:r>
        <w:rPr>
          <w:rFonts w:ascii="Times New Roman" w:hAnsi="Times New Roman" w:cs="Times New Roman"/>
          <w:sz w:val="22"/>
          <w:szCs w:val="22"/>
        </w:rPr>
        <w:t xml:space="preserve">, CEP </w:t>
      </w:r>
      <w:r>
        <w:rPr>
          <w:rFonts w:ascii="Times New Roman" w:hAnsi="Times New Roman" w:cs="Times New Roman"/>
          <w:sz w:val="22"/>
          <w:szCs w:val="22"/>
          <w:shd w:val="clear" w:color="auto" w:fill="FFFF00"/>
        </w:rPr>
        <w:t>XXXXX-XXX</w:t>
      </w:r>
      <w:r>
        <w:rPr>
          <w:rFonts w:ascii="Times New Roman" w:hAnsi="Times New Roman" w:cs="Times New Roman"/>
          <w:sz w:val="22"/>
          <w:szCs w:val="22"/>
        </w:rPr>
        <w:t xml:space="preserve">, inscrito no CNPJ sob o nº </w:t>
      </w:r>
      <w:r>
        <w:rPr>
          <w:rFonts w:ascii="Times New Roman" w:hAnsi="Times New Roman" w:cs="Times New Roman"/>
          <w:sz w:val="22"/>
          <w:szCs w:val="22"/>
          <w:shd w:val="clear" w:color="auto" w:fill="FFFF00"/>
        </w:rPr>
        <w:t>XX.XXX.XXX/XXXX-XX</w:t>
      </w:r>
      <w:r>
        <w:rPr>
          <w:rFonts w:ascii="Times New Roman" w:hAnsi="Times New Roman" w:cs="Times New Roman"/>
          <w:sz w:val="22"/>
          <w:szCs w:val="22"/>
        </w:rPr>
        <w:t xml:space="preserve">, neste ato representado por </w:t>
      </w:r>
      <w:r>
        <w:rPr>
          <w:rFonts w:ascii="Times New Roman" w:hAnsi="Times New Roman" w:cs="Times New Roman"/>
          <w:sz w:val="22"/>
          <w:szCs w:val="22"/>
          <w:shd w:val="clear" w:color="auto" w:fill="FFFF00"/>
        </w:rPr>
        <w:t>XXXXXXXXXXXXXXXXXXXXXXX</w:t>
      </w:r>
      <w:r>
        <w:rPr>
          <w:rFonts w:ascii="Times New Roman" w:hAnsi="Times New Roman" w:cs="Times New Roman"/>
          <w:sz w:val="22"/>
          <w:szCs w:val="22"/>
        </w:rPr>
        <w:t xml:space="preserve">, Presidente, titular da Cédula de Identidade n° XXXXX, inscrito no CPF sob nº </w:t>
      </w:r>
      <w:r>
        <w:rPr>
          <w:rFonts w:ascii="Times New Roman" w:hAnsi="Times New Roman" w:cs="Times New Roman"/>
          <w:sz w:val="22"/>
          <w:szCs w:val="22"/>
          <w:shd w:val="clear" w:color="auto" w:fill="FFFF00"/>
        </w:rPr>
        <w:t>XXX.XXX.XXX-XX</w:t>
      </w:r>
      <w:r>
        <w:rPr>
          <w:rFonts w:ascii="Times New Roman" w:hAnsi="Times New Roman" w:cs="Times New Roman"/>
          <w:sz w:val="22"/>
          <w:szCs w:val="22"/>
        </w:rPr>
        <w:t xml:space="preserve">, doravante denominado CONTRATANTE e, XXXXXXXXXXXXX (nome do contratado), inscrita no CNPJ sob o nº </w:t>
      </w:r>
      <w:r>
        <w:rPr>
          <w:rFonts w:ascii="Times New Roman" w:hAnsi="Times New Roman" w:cs="Times New Roman"/>
          <w:sz w:val="22"/>
          <w:szCs w:val="22"/>
          <w:shd w:val="clear" w:color="auto" w:fill="FFFF00"/>
        </w:rPr>
        <w:t>XX.XXX.XXX/XXXX-XX</w:t>
      </w:r>
      <w:r>
        <w:rPr>
          <w:rFonts w:ascii="Times New Roman" w:hAnsi="Times New Roman" w:cs="Times New Roman"/>
          <w:sz w:val="22"/>
          <w:szCs w:val="22"/>
        </w:rPr>
        <w:t xml:space="preserve">, com sede na </w:t>
      </w:r>
      <w:r>
        <w:rPr>
          <w:rFonts w:ascii="Times New Roman" w:hAnsi="Times New Roman" w:cs="Times New Roman"/>
          <w:sz w:val="22"/>
          <w:szCs w:val="22"/>
          <w:shd w:val="clear" w:color="auto" w:fill="FFFF00"/>
        </w:rPr>
        <w:t>XXXXXXXXXXXXXXXXXXXXX</w:t>
      </w:r>
      <w:r>
        <w:rPr>
          <w:rFonts w:ascii="Times New Roman" w:hAnsi="Times New Roman" w:cs="Times New Roman"/>
          <w:sz w:val="22"/>
          <w:szCs w:val="22"/>
        </w:rPr>
        <w:t xml:space="preserve">, nº </w:t>
      </w:r>
      <w:r>
        <w:rPr>
          <w:rFonts w:ascii="Times New Roman" w:hAnsi="Times New Roman" w:cs="Times New Roman"/>
          <w:sz w:val="22"/>
          <w:szCs w:val="22"/>
          <w:shd w:val="clear" w:color="auto" w:fill="FFFF00"/>
        </w:rPr>
        <w:t>XXX</w:t>
      </w:r>
      <w:r>
        <w:rPr>
          <w:rFonts w:ascii="Times New Roman" w:hAnsi="Times New Roman" w:cs="Times New Roman"/>
          <w:sz w:val="22"/>
          <w:szCs w:val="22"/>
        </w:rPr>
        <w:t xml:space="preserve">, bairro </w:t>
      </w:r>
      <w:r>
        <w:rPr>
          <w:rFonts w:ascii="Times New Roman" w:hAnsi="Times New Roman" w:cs="Times New Roman"/>
          <w:sz w:val="22"/>
          <w:szCs w:val="22"/>
          <w:shd w:val="clear" w:color="auto" w:fill="FFFF00"/>
        </w:rPr>
        <w:t>XXXXXX, XXXXXXX-XX</w:t>
      </w:r>
      <w:r>
        <w:rPr>
          <w:rFonts w:ascii="Times New Roman" w:hAnsi="Times New Roman" w:cs="Times New Roman"/>
          <w:sz w:val="22"/>
          <w:szCs w:val="22"/>
        </w:rPr>
        <w:t xml:space="preserve">, CEP </w:t>
      </w:r>
      <w:r>
        <w:rPr>
          <w:rFonts w:ascii="Times New Roman" w:hAnsi="Times New Roman" w:cs="Times New Roman"/>
          <w:sz w:val="22"/>
          <w:szCs w:val="22"/>
          <w:shd w:val="clear" w:color="auto" w:fill="FFFF00"/>
        </w:rPr>
        <w:t>XXXXX-XXX</w:t>
      </w:r>
      <w:r>
        <w:rPr>
          <w:rFonts w:ascii="Times New Roman" w:hAnsi="Times New Roman" w:cs="Times New Roman"/>
          <w:sz w:val="22"/>
          <w:szCs w:val="22"/>
        </w:rPr>
        <w:t xml:space="preserve">, por seu representante legal (nome e função no contratado), conforme (ato constitutivo OU procuração apresentada nos autos), doravante denominada CONTRATADA, tendo em vista o que consta no Processo nº </w:t>
      </w:r>
      <w:r>
        <w:rPr>
          <w:rFonts w:ascii="Times New Roman" w:hAnsi="Times New Roman" w:cs="Times New Roman"/>
          <w:sz w:val="22"/>
          <w:szCs w:val="22"/>
          <w:shd w:val="clear" w:color="auto" w:fill="FFFF00"/>
        </w:rPr>
        <w:t>XXXX/2024</w:t>
      </w:r>
      <w:r>
        <w:rPr>
          <w:rFonts w:ascii="Times New Roman" w:hAnsi="Times New Roman" w:cs="Times New Roman"/>
          <w:sz w:val="22"/>
          <w:szCs w:val="22"/>
        </w:rPr>
        <w:t xml:space="preserve">, resolvem celebrar este Termo de Contrato decorrente de </w:t>
      </w:r>
      <w:r>
        <w:rPr>
          <w:rFonts w:ascii="Times New Roman" w:hAnsi="Times New Roman" w:cs="Times New Roman"/>
          <w:b/>
          <w:bCs/>
          <w:sz w:val="22"/>
          <w:szCs w:val="22"/>
        </w:rPr>
        <w:t>CONTRATAÇÃO DIRETA POR DISPENSA DE LICITAÇÃO</w:t>
      </w:r>
      <w:r>
        <w:rPr>
          <w:rFonts w:ascii="Times New Roman" w:hAnsi="Times New Roman" w:cs="Times New Roman"/>
          <w:sz w:val="22"/>
          <w:szCs w:val="22"/>
        </w:rPr>
        <w:t>, em observância às disposições da Lei nº 14.133/2021, e demais legislações aplicáveis, que se regerá mediante as cláusulas e condições a seguir enunciadas.</w:t>
      </w:r>
    </w:p>
    <w:p w:rsidR="007306D7" w:rsidRDefault="008454BA">
      <w:pPr>
        <w:pStyle w:val="Standard"/>
        <w:spacing w:after="360" w:line="276" w:lineRule="auto"/>
      </w:pPr>
      <w:r>
        <w:rPr>
          <w:rFonts w:ascii="Times New Roman" w:hAnsi="Times New Roman" w:cs="Times New Roman"/>
          <w:b/>
          <w:bCs/>
          <w:sz w:val="22"/>
          <w:szCs w:val="22"/>
        </w:rPr>
        <w:t>CLÁUSULA PRIMEIRA - DO OBJETO</w:t>
      </w:r>
    </w:p>
    <w:p w:rsidR="007306D7" w:rsidRDefault="008454BA">
      <w:pPr>
        <w:pStyle w:val="Standard"/>
      </w:pPr>
      <w:r>
        <w:rPr>
          <w:rFonts w:ascii="Times New Roman" w:hAnsi="Times New Roman" w:cs="Times New Roman"/>
          <w:b/>
          <w:bCs/>
          <w:sz w:val="22"/>
          <w:szCs w:val="22"/>
        </w:rPr>
        <w:t>1.1</w:t>
      </w:r>
      <w:r>
        <w:rPr>
          <w:rFonts w:ascii="Times New Roman" w:hAnsi="Times New Roman" w:cs="Times New Roman"/>
          <w:sz w:val="22"/>
          <w:szCs w:val="22"/>
        </w:rPr>
        <w:t xml:space="preserve"> Contratação de empresa para prestação de </w:t>
      </w:r>
      <w:r>
        <w:rPr>
          <w:rFonts w:ascii="Times New Roman" w:hAnsi="Times New Roman" w:cs="Times New Roman"/>
        </w:rPr>
        <w:t>Serviço de</w:t>
      </w:r>
      <w:r>
        <w:rPr>
          <w:b/>
        </w:rPr>
        <w:t xml:space="preserve"> </w:t>
      </w:r>
      <w:r>
        <w:rPr>
          <w:rFonts w:ascii="Times New Roman" w:hAnsi="Times New Roman" w:cs="Times New Roman"/>
        </w:rPr>
        <w:t>manutenção corretiva e reforma da estrutura dos portões automatizados deslizantes da garagem, portão de entrada e de saída, com fornecimento de peças e equipamentos necessários a realização do mesmo</w:t>
      </w:r>
      <w:r>
        <w:rPr>
          <w:rFonts w:ascii="Times New Roman" w:hAnsi="Times New Roman" w:cs="Times New Roman"/>
          <w:sz w:val="22"/>
          <w:szCs w:val="22"/>
        </w:rPr>
        <w:t>, para atender as necessidades da CÂMARA MUNICIPAL DE ITAGUAÍ, conforme condições e exigências estabelecidas no TR.</w:t>
      </w:r>
    </w:p>
    <w:p w:rsidR="007306D7" w:rsidRDefault="007306D7">
      <w:pPr>
        <w:pStyle w:val="Standard"/>
        <w:rPr>
          <w:rFonts w:ascii="Times New Roman" w:hAnsi="Times New Roman" w:cs="Times New Roman"/>
          <w:b/>
          <w:bCs/>
          <w:sz w:val="22"/>
          <w:szCs w:val="22"/>
        </w:rPr>
      </w:pPr>
    </w:p>
    <w:p w:rsidR="007306D7" w:rsidRDefault="008454BA">
      <w:pPr>
        <w:pStyle w:val="Standard"/>
      </w:pPr>
      <w:r>
        <w:rPr>
          <w:rFonts w:ascii="Times New Roman" w:hAnsi="Times New Roman" w:cs="Times New Roman"/>
          <w:b/>
          <w:bCs/>
          <w:sz w:val="22"/>
          <w:szCs w:val="22"/>
        </w:rPr>
        <w:t>1.2</w:t>
      </w:r>
      <w:r>
        <w:rPr>
          <w:rFonts w:ascii="Times New Roman" w:hAnsi="Times New Roman" w:cs="Times New Roman"/>
          <w:sz w:val="22"/>
          <w:szCs w:val="22"/>
        </w:rPr>
        <w:t xml:space="preserve"> A descrição do(s) item(ns), quantidade(s) e preço(s) estão tabeladas no Anexo I deste instrumento.</w:t>
      </w:r>
    </w:p>
    <w:p w:rsidR="007306D7" w:rsidRDefault="007306D7">
      <w:pPr>
        <w:pStyle w:val="Standard"/>
        <w:spacing w:after="360" w:line="276" w:lineRule="auto"/>
        <w:rPr>
          <w:rFonts w:ascii="Times New Roman" w:hAnsi="Times New Roman" w:cs="Times New Roman"/>
          <w:b/>
          <w:bCs/>
          <w:sz w:val="22"/>
          <w:szCs w:val="22"/>
        </w:rPr>
      </w:pPr>
    </w:p>
    <w:p w:rsidR="007306D7" w:rsidRDefault="008454BA">
      <w:pPr>
        <w:pStyle w:val="Standard"/>
        <w:spacing w:after="360" w:line="276" w:lineRule="auto"/>
      </w:pPr>
      <w:r>
        <w:rPr>
          <w:rFonts w:ascii="Times New Roman" w:hAnsi="Times New Roman" w:cs="Times New Roman"/>
          <w:b/>
          <w:bCs/>
          <w:sz w:val="22"/>
          <w:szCs w:val="22"/>
        </w:rPr>
        <w:t>CLÁUSULA SEGUNDA – DOS DOCUMENTOS INTEGRANTES</w:t>
      </w:r>
    </w:p>
    <w:p w:rsidR="007306D7" w:rsidRDefault="008454BA">
      <w:pPr>
        <w:pStyle w:val="Standard"/>
        <w:spacing w:after="360" w:line="276" w:lineRule="auto"/>
      </w:pPr>
      <w:r>
        <w:rPr>
          <w:rFonts w:ascii="Times New Roman" w:hAnsi="Times New Roman" w:cs="Times New Roman"/>
          <w:b/>
          <w:bCs/>
          <w:sz w:val="22"/>
          <w:szCs w:val="22"/>
        </w:rPr>
        <w:t>2.1</w:t>
      </w:r>
      <w:r>
        <w:rPr>
          <w:rFonts w:ascii="Times New Roman" w:hAnsi="Times New Roman" w:cs="Times New Roman"/>
          <w:sz w:val="22"/>
          <w:szCs w:val="22"/>
        </w:rPr>
        <w:t xml:space="preserve"> Vinculam esta contratação, independente de transcrição, os documentos e instruções que compõem o Processo nº 149/2024, em especial, o Termo de Referência, Anexo II deste instrumento contratual.</w:t>
      </w:r>
    </w:p>
    <w:p w:rsidR="007306D7" w:rsidRDefault="008454BA">
      <w:pPr>
        <w:pStyle w:val="Standard"/>
        <w:spacing w:after="360" w:line="276" w:lineRule="auto"/>
      </w:pPr>
      <w:r>
        <w:rPr>
          <w:rFonts w:ascii="Times New Roman" w:hAnsi="Times New Roman" w:cs="Times New Roman"/>
          <w:b/>
          <w:bCs/>
          <w:sz w:val="22"/>
          <w:szCs w:val="22"/>
        </w:rPr>
        <w:t>CLÁUSULA TERCEIRA – VIGÊNCIA</w:t>
      </w:r>
    </w:p>
    <w:p w:rsidR="007306D7" w:rsidRDefault="008454BA">
      <w:pPr>
        <w:pStyle w:val="Standard"/>
        <w:spacing w:after="360" w:line="276" w:lineRule="auto"/>
      </w:pPr>
      <w:r>
        <w:rPr>
          <w:rFonts w:ascii="Times New Roman" w:hAnsi="Times New Roman" w:cs="Times New Roman"/>
          <w:b/>
          <w:bCs/>
          <w:sz w:val="22"/>
          <w:szCs w:val="22"/>
        </w:rPr>
        <w:t>3.1</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O prazo de vigência do contrato deste termo de referência </w:t>
      </w:r>
      <w:r>
        <w:rPr>
          <w:rFonts w:ascii="Times New Roman" w:hAnsi="Times New Roman" w:cs="Times New Roman"/>
          <w:b/>
          <w:color w:val="000000"/>
          <w:sz w:val="22"/>
          <w:szCs w:val="22"/>
        </w:rPr>
        <w:t>será 02 meses</w:t>
      </w:r>
      <w:r>
        <w:rPr>
          <w:rFonts w:ascii="Times New Roman" w:hAnsi="Times New Roman" w:cs="Times New Roman"/>
          <w:color w:val="000000"/>
          <w:sz w:val="22"/>
          <w:szCs w:val="22"/>
        </w:rPr>
        <w:t xml:space="preserve"> contados a partir da assinatura do contrato,</w:t>
      </w:r>
      <w:r>
        <w:rPr>
          <w:rFonts w:ascii="Times New Roman" w:hAnsi="Times New Roman" w:cs="Times New Roman"/>
          <w:sz w:val="22"/>
          <w:szCs w:val="22"/>
        </w:rPr>
        <w:t xml:space="preserve"> com fim no próximo dia útil após o evento, </w:t>
      </w:r>
      <w:r>
        <w:rPr>
          <w:rFonts w:ascii="Times New Roman" w:hAnsi="Times New Roman" w:cs="Times New Roman"/>
          <w:color w:val="000000"/>
          <w:sz w:val="22"/>
          <w:szCs w:val="22"/>
        </w:rPr>
        <w:t>fundamentada no artigo 105 da lei 14.133/21.</w:t>
      </w:r>
    </w:p>
    <w:p w:rsidR="007306D7" w:rsidRDefault="008454BA">
      <w:pPr>
        <w:pStyle w:val="Standard"/>
        <w:spacing w:after="360" w:line="276" w:lineRule="auto"/>
      </w:pPr>
      <w:r>
        <w:rPr>
          <w:rFonts w:ascii="Times New Roman" w:hAnsi="Times New Roman" w:cs="Times New Roman"/>
          <w:b/>
          <w:bCs/>
          <w:sz w:val="22"/>
          <w:szCs w:val="22"/>
        </w:rPr>
        <w:t>CLÁUSULA QUARTA – MODELOS DE EXECUÇÃO E GESTÃO CONTRATUAIS</w:t>
      </w:r>
    </w:p>
    <w:p w:rsidR="007306D7" w:rsidRDefault="008454BA">
      <w:pPr>
        <w:pStyle w:val="Standard"/>
        <w:spacing w:after="360" w:line="276" w:lineRule="auto"/>
      </w:pPr>
      <w:r>
        <w:rPr>
          <w:rFonts w:ascii="Times New Roman" w:hAnsi="Times New Roman" w:cs="Times New Roman"/>
          <w:b/>
          <w:bCs/>
          <w:sz w:val="22"/>
          <w:szCs w:val="22"/>
        </w:rPr>
        <w:t>4.1</w:t>
      </w:r>
      <w:r>
        <w:rPr>
          <w:rFonts w:ascii="Times New Roman" w:hAnsi="Times New Roman" w:cs="Times New Roman"/>
          <w:sz w:val="22"/>
          <w:szCs w:val="22"/>
        </w:rPr>
        <w:t xml:space="preserve"> O regime de execução contratual, os modelos de gestão e de execução, assim como os prazos e condições de conclusão, entrega, observação e recebimento do objeto constam no Termo de Referência, Anexo II deste instrumento contratual.</w:t>
      </w:r>
    </w:p>
    <w:p w:rsidR="007306D7" w:rsidRDefault="008454BA">
      <w:pPr>
        <w:pStyle w:val="Standard"/>
        <w:spacing w:after="360" w:line="276" w:lineRule="auto"/>
      </w:pPr>
      <w:r>
        <w:rPr>
          <w:rFonts w:ascii="Times New Roman" w:hAnsi="Times New Roman" w:cs="Times New Roman"/>
          <w:b/>
          <w:bCs/>
          <w:sz w:val="22"/>
          <w:szCs w:val="22"/>
        </w:rPr>
        <w:t>CLÁUSULA QUINTA - PREÇO</w:t>
      </w:r>
    </w:p>
    <w:p w:rsidR="007306D7" w:rsidRDefault="008454BA">
      <w:pPr>
        <w:pStyle w:val="Standard"/>
        <w:spacing w:after="360" w:line="276" w:lineRule="auto"/>
      </w:pPr>
      <w:r>
        <w:rPr>
          <w:rFonts w:ascii="Times New Roman" w:hAnsi="Times New Roman" w:cs="Times New Roman"/>
          <w:b/>
          <w:bCs/>
          <w:sz w:val="22"/>
          <w:szCs w:val="22"/>
        </w:rPr>
        <w:lastRenderedPageBreak/>
        <w:t>5.1</w:t>
      </w:r>
      <w:r>
        <w:rPr>
          <w:rFonts w:ascii="Times New Roman" w:hAnsi="Times New Roman" w:cs="Times New Roman"/>
          <w:sz w:val="22"/>
          <w:szCs w:val="22"/>
        </w:rPr>
        <w:t xml:space="preserve"> O valor total da contratação é de </w:t>
      </w:r>
      <w:r>
        <w:rPr>
          <w:rFonts w:ascii="Times New Roman" w:hAnsi="Times New Roman" w:cs="Times New Roman"/>
          <w:sz w:val="22"/>
          <w:szCs w:val="22"/>
          <w:shd w:val="clear" w:color="auto" w:fill="FFFF00"/>
        </w:rPr>
        <w:t>R$ .......... (   )</w:t>
      </w:r>
      <w:r>
        <w:rPr>
          <w:rFonts w:ascii="Times New Roman" w:hAnsi="Times New Roman" w:cs="Times New Roman"/>
          <w:sz w:val="22"/>
          <w:szCs w:val="22"/>
        </w:rPr>
        <w:t>.</w:t>
      </w:r>
    </w:p>
    <w:p w:rsidR="007306D7" w:rsidRDefault="008454BA">
      <w:pPr>
        <w:pStyle w:val="Standard"/>
        <w:spacing w:after="360" w:line="276" w:lineRule="auto"/>
      </w:pPr>
      <w:r>
        <w:rPr>
          <w:rFonts w:ascii="Times New Roman" w:hAnsi="Times New Roman" w:cs="Times New Roman"/>
          <w:b/>
          <w:bCs/>
          <w:sz w:val="22"/>
          <w:szCs w:val="22"/>
        </w:rPr>
        <w:t>5.2</w:t>
      </w:r>
      <w:r>
        <w:rPr>
          <w:rFonts w:ascii="Times New Roman" w:hAnsi="Times New Roman" w:cs="Times New Roman"/>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306D7" w:rsidRDefault="008454BA">
      <w:pPr>
        <w:pStyle w:val="Standard"/>
        <w:spacing w:after="360" w:line="276" w:lineRule="auto"/>
      </w:pPr>
      <w:r>
        <w:rPr>
          <w:rFonts w:ascii="Times New Roman" w:hAnsi="Times New Roman" w:cs="Times New Roman"/>
          <w:b/>
          <w:bCs/>
          <w:sz w:val="22"/>
          <w:szCs w:val="22"/>
        </w:rPr>
        <w:t>CLÁUSULA SEXTA – PAGAMENTO</w:t>
      </w:r>
    </w:p>
    <w:p w:rsidR="007306D7" w:rsidRDefault="008454BA">
      <w:pPr>
        <w:pStyle w:val="Standard"/>
        <w:spacing w:after="360" w:line="276" w:lineRule="auto"/>
      </w:pPr>
      <w:r>
        <w:rPr>
          <w:rFonts w:ascii="Times New Roman" w:hAnsi="Times New Roman" w:cs="Times New Roman"/>
          <w:b/>
          <w:bCs/>
          <w:sz w:val="22"/>
          <w:szCs w:val="22"/>
        </w:rPr>
        <w:t>6.1</w:t>
      </w:r>
      <w:r>
        <w:rPr>
          <w:rFonts w:ascii="Times New Roman" w:hAnsi="Times New Roman" w:cs="Times New Roman"/>
          <w:sz w:val="22"/>
          <w:szCs w:val="22"/>
        </w:rPr>
        <w:t xml:space="preserve"> O prazo para pagamento ao contratado e demais condições a ele referentes encontram-se definidos no Termo de Referência, Anexo II deste instrumento contratual.</w:t>
      </w:r>
    </w:p>
    <w:p w:rsidR="007306D7" w:rsidRDefault="008454BA">
      <w:pPr>
        <w:pStyle w:val="Standard"/>
        <w:spacing w:after="360" w:line="276" w:lineRule="auto"/>
      </w:pPr>
      <w:r>
        <w:rPr>
          <w:rFonts w:ascii="Times New Roman" w:hAnsi="Times New Roman" w:cs="Times New Roman"/>
          <w:b/>
          <w:bCs/>
          <w:sz w:val="22"/>
          <w:szCs w:val="22"/>
        </w:rPr>
        <w:t>CLÁUSULA SETIMA – OBRIGAÇÕES DO CONTRATANTE E DO CONTRATADO</w:t>
      </w:r>
    </w:p>
    <w:p w:rsidR="007306D7" w:rsidRDefault="008454BA">
      <w:pPr>
        <w:pStyle w:val="Standard"/>
        <w:spacing w:after="360" w:line="276" w:lineRule="auto"/>
      </w:pPr>
      <w:r>
        <w:rPr>
          <w:rFonts w:ascii="Times New Roman" w:hAnsi="Times New Roman" w:cs="Times New Roman"/>
          <w:b/>
          <w:bCs/>
          <w:sz w:val="22"/>
          <w:szCs w:val="22"/>
        </w:rPr>
        <w:t>7.1</w:t>
      </w:r>
      <w:r>
        <w:rPr>
          <w:rFonts w:ascii="Times New Roman" w:hAnsi="Times New Roman" w:cs="Times New Roman"/>
          <w:sz w:val="22"/>
          <w:szCs w:val="22"/>
        </w:rPr>
        <w:t xml:space="preserve"> As obrigações do Contratante e do Contratado constam no Termo de Referência, Anexo II deste instrumento contratual, bem como as determinadas na legislação.</w:t>
      </w:r>
    </w:p>
    <w:p w:rsidR="007306D7" w:rsidRDefault="008454BA">
      <w:pPr>
        <w:pStyle w:val="Standard"/>
        <w:spacing w:after="360" w:line="276" w:lineRule="auto"/>
      </w:pPr>
      <w:r>
        <w:rPr>
          <w:rFonts w:ascii="Times New Roman" w:hAnsi="Times New Roman" w:cs="Times New Roman"/>
          <w:b/>
          <w:bCs/>
          <w:sz w:val="22"/>
          <w:szCs w:val="22"/>
        </w:rPr>
        <w:t>CLÁUSULA OITAVA – GARANTIA DE EXECUÇÃO</w:t>
      </w:r>
    </w:p>
    <w:p w:rsidR="007306D7" w:rsidRDefault="008454BA">
      <w:pPr>
        <w:pStyle w:val="Standard"/>
        <w:spacing w:after="360" w:line="276" w:lineRule="auto"/>
      </w:pPr>
      <w:r>
        <w:rPr>
          <w:rFonts w:ascii="Times New Roman" w:hAnsi="Times New Roman" w:cs="Times New Roman"/>
          <w:b/>
          <w:sz w:val="22"/>
          <w:szCs w:val="22"/>
        </w:rPr>
        <w:t>8.1</w:t>
      </w:r>
      <w:r>
        <w:rPr>
          <w:rFonts w:ascii="Times New Roman" w:hAnsi="Times New Roman" w:cs="Times New Roman"/>
          <w:bCs/>
          <w:sz w:val="22"/>
          <w:szCs w:val="22"/>
        </w:rPr>
        <w:t xml:space="preserve"> Não haverá exigência de garantia contratual da execução.</w:t>
      </w:r>
    </w:p>
    <w:p w:rsidR="007306D7" w:rsidRDefault="008454BA">
      <w:pPr>
        <w:pStyle w:val="Standard"/>
        <w:spacing w:after="360" w:line="276" w:lineRule="auto"/>
      </w:pPr>
      <w:r>
        <w:rPr>
          <w:rFonts w:ascii="Times New Roman" w:hAnsi="Times New Roman" w:cs="Times New Roman"/>
          <w:b/>
          <w:sz w:val="22"/>
          <w:szCs w:val="22"/>
        </w:rPr>
        <w:t>8.2</w:t>
      </w:r>
      <w:r>
        <w:rPr>
          <w:rFonts w:ascii="Times New Roman" w:hAnsi="Times New Roman" w:cs="Times New Roman"/>
          <w:bCs/>
          <w:sz w:val="22"/>
          <w:szCs w:val="22"/>
        </w:rPr>
        <w:t xml:space="preserve"> A garantia de execução é independente de eventual garantia do serviço prevista especificamente no Termo de Referência, Anexo II deste instrumento contratual.</w:t>
      </w:r>
    </w:p>
    <w:p w:rsidR="007306D7" w:rsidRDefault="008454BA">
      <w:pPr>
        <w:pStyle w:val="Standard"/>
        <w:spacing w:after="360" w:line="276" w:lineRule="auto"/>
      </w:pPr>
      <w:r>
        <w:rPr>
          <w:rFonts w:ascii="Times New Roman" w:hAnsi="Times New Roman" w:cs="Times New Roman"/>
          <w:b/>
          <w:sz w:val="22"/>
          <w:szCs w:val="22"/>
        </w:rPr>
        <w:t>CLÁUSULA NONA – INFRAÇÕES E SANÇÕES ADMINISTRATIVAS</w:t>
      </w:r>
    </w:p>
    <w:p w:rsidR="007306D7" w:rsidRDefault="008454BA">
      <w:pPr>
        <w:pStyle w:val="Standard"/>
        <w:spacing w:after="360" w:line="276" w:lineRule="auto"/>
      </w:pPr>
      <w:r>
        <w:rPr>
          <w:rFonts w:ascii="Times New Roman" w:hAnsi="Times New Roman" w:cs="Times New Roman"/>
          <w:b/>
          <w:sz w:val="22"/>
          <w:szCs w:val="22"/>
        </w:rPr>
        <w:t>9.1</w:t>
      </w:r>
      <w:r>
        <w:rPr>
          <w:rFonts w:ascii="Times New Roman" w:hAnsi="Times New Roman" w:cs="Times New Roman"/>
          <w:bCs/>
          <w:sz w:val="22"/>
          <w:szCs w:val="22"/>
        </w:rPr>
        <w:t xml:space="preserve"> Comete infração administrativa o fornecedor/prestador de serviço que cometer quaisquer das infrações previstas no art. 155 da Lei nº 14.133, de 2021, quais sejam:</w:t>
      </w:r>
    </w:p>
    <w:p w:rsidR="007306D7" w:rsidRDefault="008454BA">
      <w:pPr>
        <w:pStyle w:val="Standard"/>
        <w:spacing w:after="360" w:line="276" w:lineRule="auto"/>
      </w:pPr>
      <w:r>
        <w:rPr>
          <w:rFonts w:ascii="Times New Roman" w:hAnsi="Times New Roman" w:cs="Times New Roman"/>
          <w:b/>
          <w:sz w:val="22"/>
          <w:szCs w:val="22"/>
        </w:rPr>
        <w:t>9.1.1</w:t>
      </w:r>
      <w:r>
        <w:rPr>
          <w:rFonts w:ascii="Times New Roman" w:hAnsi="Times New Roman" w:cs="Times New Roman"/>
          <w:bCs/>
          <w:sz w:val="22"/>
          <w:szCs w:val="22"/>
        </w:rPr>
        <w:t xml:space="preserve"> Dar causa à inexecução parcial do contrato;</w:t>
      </w:r>
    </w:p>
    <w:p w:rsidR="007306D7" w:rsidRDefault="008454BA">
      <w:pPr>
        <w:pStyle w:val="Standard"/>
        <w:spacing w:after="360" w:line="276" w:lineRule="auto"/>
      </w:pPr>
      <w:r>
        <w:rPr>
          <w:rFonts w:ascii="Times New Roman" w:hAnsi="Times New Roman" w:cs="Times New Roman"/>
          <w:b/>
          <w:sz w:val="22"/>
          <w:szCs w:val="22"/>
        </w:rPr>
        <w:t>9.1.2</w:t>
      </w:r>
      <w:r>
        <w:rPr>
          <w:rFonts w:ascii="Times New Roman" w:hAnsi="Times New Roman" w:cs="Times New Roman"/>
          <w:bCs/>
          <w:sz w:val="22"/>
          <w:szCs w:val="22"/>
        </w:rPr>
        <w:t xml:space="preserve"> Dar causa à inexecução parcial do contrato que cause grave dano à Administração, ao funcionamento dos serviços públicos ou ao interesse coletivo;</w:t>
      </w:r>
    </w:p>
    <w:p w:rsidR="007306D7" w:rsidRDefault="008454BA">
      <w:pPr>
        <w:pStyle w:val="Standard"/>
        <w:spacing w:after="360" w:line="276" w:lineRule="auto"/>
      </w:pPr>
      <w:r>
        <w:rPr>
          <w:rFonts w:ascii="Times New Roman" w:hAnsi="Times New Roman" w:cs="Times New Roman"/>
          <w:b/>
          <w:sz w:val="22"/>
          <w:szCs w:val="22"/>
        </w:rPr>
        <w:t>9.1.3</w:t>
      </w:r>
      <w:r>
        <w:rPr>
          <w:rFonts w:ascii="Times New Roman" w:hAnsi="Times New Roman" w:cs="Times New Roman"/>
          <w:bCs/>
          <w:sz w:val="22"/>
          <w:szCs w:val="22"/>
        </w:rPr>
        <w:t xml:space="preserve"> Dar causa à inexecução total do contrato;</w:t>
      </w:r>
    </w:p>
    <w:p w:rsidR="007306D7" w:rsidRDefault="008454BA">
      <w:pPr>
        <w:pStyle w:val="Standard"/>
        <w:spacing w:after="360" w:line="276" w:lineRule="auto"/>
      </w:pPr>
      <w:r>
        <w:rPr>
          <w:rFonts w:ascii="Times New Roman" w:hAnsi="Times New Roman" w:cs="Times New Roman"/>
          <w:b/>
          <w:sz w:val="22"/>
          <w:szCs w:val="22"/>
        </w:rPr>
        <w:t>9.1.4</w:t>
      </w:r>
      <w:r>
        <w:rPr>
          <w:rFonts w:ascii="Times New Roman" w:hAnsi="Times New Roman" w:cs="Times New Roman"/>
          <w:bCs/>
          <w:sz w:val="22"/>
          <w:szCs w:val="22"/>
        </w:rPr>
        <w:t xml:space="preserve"> Deixar de entregar a documentação exigida para o certame;</w:t>
      </w:r>
    </w:p>
    <w:p w:rsidR="007306D7" w:rsidRDefault="008454BA">
      <w:pPr>
        <w:pStyle w:val="Standard"/>
        <w:spacing w:after="360" w:line="276" w:lineRule="auto"/>
      </w:pPr>
      <w:r>
        <w:rPr>
          <w:rFonts w:ascii="Times New Roman" w:hAnsi="Times New Roman" w:cs="Times New Roman"/>
          <w:b/>
          <w:sz w:val="22"/>
          <w:szCs w:val="22"/>
        </w:rPr>
        <w:t>9.1.5</w:t>
      </w:r>
      <w:r>
        <w:rPr>
          <w:rFonts w:ascii="Times New Roman" w:hAnsi="Times New Roman" w:cs="Times New Roman"/>
          <w:bCs/>
          <w:sz w:val="22"/>
          <w:szCs w:val="22"/>
        </w:rPr>
        <w:t xml:space="preserve"> Não manter a proposta, salvo em decorrência de fato superveniente devidamente justificado;</w:t>
      </w:r>
    </w:p>
    <w:p w:rsidR="007306D7" w:rsidRDefault="008454BA">
      <w:pPr>
        <w:pStyle w:val="Standard"/>
        <w:spacing w:after="360" w:line="276" w:lineRule="auto"/>
      </w:pPr>
      <w:r>
        <w:rPr>
          <w:rFonts w:ascii="Times New Roman" w:hAnsi="Times New Roman" w:cs="Times New Roman"/>
          <w:b/>
          <w:sz w:val="22"/>
          <w:szCs w:val="22"/>
        </w:rPr>
        <w:t>9.1.6</w:t>
      </w:r>
      <w:r>
        <w:rPr>
          <w:rFonts w:ascii="Times New Roman" w:hAnsi="Times New Roman" w:cs="Times New Roman"/>
          <w:bCs/>
          <w:sz w:val="22"/>
          <w:szCs w:val="22"/>
        </w:rPr>
        <w:t xml:space="preserve"> Não celebrar o contrato ou não entregar a documentação exigida para a contratação, quando convocado dentro do prazo de validade de sua proposta;</w:t>
      </w:r>
    </w:p>
    <w:p w:rsidR="007306D7" w:rsidRDefault="008454BA">
      <w:pPr>
        <w:pStyle w:val="Standard"/>
        <w:spacing w:after="360" w:line="276" w:lineRule="auto"/>
      </w:pPr>
      <w:r>
        <w:rPr>
          <w:rFonts w:ascii="Times New Roman" w:hAnsi="Times New Roman" w:cs="Times New Roman"/>
          <w:b/>
          <w:sz w:val="22"/>
          <w:szCs w:val="22"/>
        </w:rPr>
        <w:lastRenderedPageBreak/>
        <w:t>9.1.7</w:t>
      </w:r>
      <w:r>
        <w:rPr>
          <w:rFonts w:ascii="Times New Roman" w:hAnsi="Times New Roman" w:cs="Times New Roman"/>
          <w:bCs/>
          <w:sz w:val="22"/>
          <w:szCs w:val="22"/>
        </w:rPr>
        <w:t xml:space="preserve"> Ensejar o retardamento da execução ou da entrega do objeto da licitação sem motivo justificado;</w:t>
      </w:r>
    </w:p>
    <w:p w:rsidR="007306D7" w:rsidRDefault="008454BA">
      <w:pPr>
        <w:pStyle w:val="Standard"/>
        <w:spacing w:after="360" w:line="276" w:lineRule="auto"/>
      </w:pPr>
      <w:r>
        <w:rPr>
          <w:rFonts w:ascii="Times New Roman" w:hAnsi="Times New Roman" w:cs="Times New Roman"/>
          <w:b/>
          <w:sz w:val="22"/>
          <w:szCs w:val="22"/>
        </w:rPr>
        <w:t>9.1.8</w:t>
      </w:r>
      <w:r>
        <w:rPr>
          <w:rFonts w:ascii="Times New Roman" w:hAnsi="Times New Roman" w:cs="Times New Roman"/>
          <w:bCs/>
          <w:sz w:val="22"/>
          <w:szCs w:val="22"/>
        </w:rPr>
        <w:t xml:space="preserve"> Apresentar declaração ou documentação falsa exigida para o certame ou prestar declaração falsa durante a dispensa eletrônica ou a execução do contrato;</w:t>
      </w:r>
    </w:p>
    <w:p w:rsidR="007306D7" w:rsidRDefault="008454BA">
      <w:pPr>
        <w:pStyle w:val="Standard"/>
        <w:spacing w:after="360" w:line="276" w:lineRule="auto"/>
      </w:pPr>
      <w:r>
        <w:rPr>
          <w:rFonts w:ascii="Times New Roman" w:hAnsi="Times New Roman" w:cs="Times New Roman"/>
          <w:b/>
          <w:sz w:val="22"/>
          <w:szCs w:val="22"/>
        </w:rPr>
        <w:t>9.1.9</w:t>
      </w:r>
      <w:r>
        <w:rPr>
          <w:rFonts w:ascii="Times New Roman" w:hAnsi="Times New Roman" w:cs="Times New Roman"/>
          <w:bCs/>
          <w:sz w:val="22"/>
          <w:szCs w:val="22"/>
        </w:rPr>
        <w:t xml:space="preserve"> Fraudar a dispensa eletrônica ou praticar ato fraudulento na execução do contrato;</w:t>
      </w:r>
    </w:p>
    <w:p w:rsidR="007306D7" w:rsidRDefault="008454BA">
      <w:pPr>
        <w:pStyle w:val="Standard"/>
        <w:spacing w:after="360" w:line="276" w:lineRule="auto"/>
      </w:pPr>
      <w:r>
        <w:rPr>
          <w:rFonts w:ascii="Times New Roman" w:hAnsi="Times New Roman" w:cs="Times New Roman"/>
          <w:b/>
          <w:sz w:val="22"/>
          <w:szCs w:val="22"/>
        </w:rPr>
        <w:t>9.1.10</w:t>
      </w:r>
      <w:r>
        <w:rPr>
          <w:rFonts w:ascii="Times New Roman" w:hAnsi="Times New Roman" w:cs="Times New Roman"/>
          <w:bCs/>
          <w:sz w:val="22"/>
          <w:szCs w:val="22"/>
        </w:rPr>
        <w:t xml:space="preserve"> Comportar-se de modo inidôneo ou cometer fraude de qualquer natureza;</w:t>
      </w:r>
    </w:p>
    <w:p w:rsidR="007306D7" w:rsidRDefault="008454BA">
      <w:pPr>
        <w:pStyle w:val="Standard"/>
        <w:spacing w:after="360" w:line="276" w:lineRule="auto"/>
      </w:pPr>
      <w:r>
        <w:rPr>
          <w:rFonts w:ascii="Times New Roman" w:hAnsi="Times New Roman" w:cs="Times New Roman"/>
          <w:b/>
          <w:sz w:val="22"/>
          <w:szCs w:val="22"/>
        </w:rPr>
        <w:t>9.1.10.1</w:t>
      </w:r>
      <w:r>
        <w:rPr>
          <w:rFonts w:ascii="Times New Roman" w:hAnsi="Times New Roman" w:cs="Times New Roman"/>
          <w:bCs/>
          <w:sz w:val="22"/>
          <w:szCs w:val="22"/>
        </w:rPr>
        <w:t xml:space="preserve"> Considera-se comportamento inidôneo, entre outros, a declaração falsa quanto às condições de participação, quanto ao enquadramento como ME/EPP ou o conluio entre os fornecedores, em qualquer momento da dispensa, mesmo após o encerramento da fase de lances;</w:t>
      </w:r>
    </w:p>
    <w:p w:rsidR="007306D7" w:rsidRDefault="008454BA">
      <w:pPr>
        <w:pStyle w:val="Standard"/>
        <w:spacing w:after="360" w:line="276" w:lineRule="auto"/>
      </w:pPr>
      <w:r>
        <w:rPr>
          <w:rFonts w:ascii="Times New Roman" w:hAnsi="Times New Roman" w:cs="Times New Roman"/>
          <w:b/>
          <w:sz w:val="22"/>
          <w:szCs w:val="22"/>
        </w:rPr>
        <w:t>9.1.11</w:t>
      </w:r>
      <w:r>
        <w:rPr>
          <w:rFonts w:ascii="Times New Roman" w:hAnsi="Times New Roman" w:cs="Times New Roman"/>
          <w:bCs/>
          <w:sz w:val="22"/>
          <w:szCs w:val="22"/>
        </w:rPr>
        <w:t xml:space="preserve"> Praticar atos ilícitos com vistas a frustrar os objetivos deste certame;</w:t>
      </w:r>
    </w:p>
    <w:p w:rsidR="007306D7" w:rsidRDefault="008454BA">
      <w:pPr>
        <w:pStyle w:val="Standard"/>
        <w:spacing w:after="360" w:line="276" w:lineRule="auto"/>
      </w:pPr>
      <w:r>
        <w:rPr>
          <w:rFonts w:ascii="Times New Roman" w:hAnsi="Times New Roman" w:cs="Times New Roman"/>
          <w:b/>
          <w:sz w:val="22"/>
          <w:szCs w:val="22"/>
        </w:rPr>
        <w:t>9.1.12</w:t>
      </w:r>
      <w:r>
        <w:rPr>
          <w:rFonts w:ascii="Times New Roman" w:hAnsi="Times New Roman" w:cs="Times New Roman"/>
          <w:bCs/>
          <w:sz w:val="22"/>
          <w:szCs w:val="22"/>
        </w:rPr>
        <w:t xml:space="preserve"> Praticar ato lesivo previsto no artigo 5º da Lei nº 12.846/2013.</w:t>
      </w:r>
    </w:p>
    <w:p w:rsidR="007306D7" w:rsidRDefault="008454BA">
      <w:pPr>
        <w:pStyle w:val="Standard"/>
        <w:spacing w:after="360" w:line="276" w:lineRule="auto"/>
      </w:pPr>
      <w:r>
        <w:rPr>
          <w:rFonts w:ascii="Times New Roman" w:hAnsi="Times New Roman" w:cs="Times New Roman"/>
          <w:b/>
          <w:sz w:val="22"/>
          <w:szCs w:val="22"/>
        </w:rPr>
        <w:t>9.2</w:t>
      </w:r>
      <w:r>
        <w:rPr>
          <w:rFonts w:ascii="Times New Roman" w:hAnsi="Times New Roman" w:cs="Times New Roman"/>
          <w:bCs/>
          <w:sz w:val="22"/>
          <w:szCs w:val="22"/>
        </w:rPr>
        <w:t xml:space="preserve"> O fornecedor que cometer qualquer das infrações discriminadas nos subitens anteriores ficará sujeito, sem prejuízo da responsabilidade civil e criminal, às seguintes sanções:</w:t>
      </w:r>
    </w:p>
    <w:p w:rsidR="007306D7" w:rsidRDefault="008454BA">
      <w:pPr>
        <w:pStyle w:val="Standard"/>
        <w:spacing w:after="360" w:line="276" w:lineRule="auto"/>
      </w:pPr>
      <w:r>
        <w:rPr>
          <w:rFonts w:ascii="Times New Roman" w:hAnsi="Times New Roman" w:cs="Times New Roman"/>
          <w:b/>
          <w:sz w:val="22"/>
          <w:szCs w:val="22"/>
        </w:rPr>
        <w:t>a)</w:t>
      </w:r>
      <w:r>
        <w:rPr>
          <w:rFonts w:ascii="Times New Roman" w:hAnsi="Times New Roman" w:cs="Times New Roman"/>
          <w:bCs/>
          <w:sz w:val="22"/>
          <w:szCs w:val="22"/>
        </w:rPr>
        <w:t xml:space="preserve"> Advertência pela falta do subitem 10.1.1 deste Termo de Referência, quando não se justificar a imposição de penalidade mais grave;</w:t>
      </w:r>
    </w:p>
    <w:p w:rsidR="007306D7" w:rsidRDefault="008454BA">
      <w:pPr>
        <w:pStyle w:val="Standard"/>
        <w:spacing w:after="360" w:line="276" w:lineRule="auto"/>
      </w:pPr>
      <w:r>
        <w:rPr>
          <w:rFonts w:ascii="Times New Roman" w:hAnsi="Times New Roman" w:cs="Times New Roman"/>
          <w:b/>
          <w:sz w:val="22"/>
          <w:szCs w:val="22"/>
        </w:rPr>
        <w:t>b)</w:t>
      </w:r>
      <w:r>
        <w:rPr>
          <w:rFonts w:ascii="Times New Roman" w:hAnsi="Times New Roman" w:cs="Times New Roman"/>
          <w:bCs/>
          <w:sz w:val="22"/>
          <w:szCs w:val="22"/>
        </w:rPr>
        <w:t xml:space="preserve"> Multa, calculada na forma do edital, com base no total do valor da contratação realizada de forma direta e será aplicada ao responsável por qualquer das infrações administrativas previstas no item 10.1 deste Termo de Referência, no percentual de 10% (dez por cento), na hipótese de cometimento das infrações previstas nos itens 10.1.1 a 10.1.7 e 20% (vinte por cento), se cometidas infrações previstas nos itens 10.1.8 a 10.1.12;</w:t>
      </w:r>
    </w:p>
    <w:p w:rsidR="007306D7" w:rsidRDefault="008454BA">
      <w:pPr>
        <w:pStyle w:val="Standard"/>
        <w:spacing w:after="360" w:line="276" w:lineRule="auto"/>
      </w:pPr>
      <w:r>
        <w:rPr>
          <w:rFonts w:ascii="Times New Roman" w:hAnsi="Times New Roman" w:cs="Times New Roman"/>
          <w:b/>
          <w:sz w:val="22"/>
          <w:szCs w:val="22"/>
        </w:rPr>
        <w:t>b.1)</w:t>
      </w:r>
      <w:r>
        <w:rPr>
          <w:rFonts w:ascii="Times New Roman" w:hAnsi="Times New Roman" w:cs="Times New Roman"/>
          <w:bCs/>
          <w:sz w:val="22"/>
          <w:szCs w:val="22"/>
        </w:rPr>
        <w:t xml:space="preserve"> O valor da multa poderá ser descontado das faturas devidas à CONTRATADA;</w:t>
      </w:r>
    </w:p>
    <w:p w:rsidR="007306D7" w:rsidRDefault="008454BA">
      <w:pPr>
        <w:pStyle w:val="Standard"/>
        <w:spacing w:after="360" w:line="276" w:lineRule="auto"/>
      </w:pPr>
      <w:r>
        <w:rPr>
          <w:rFonts w:ascii="Times New Roman" w:hAnsi="Times New Roman" w:cs="Times New Roman"/>
          <w:b/>
          <w:sz w:val="22"/>
          <w:szCs w:val="22"/>
        </w:rPr>
        <w:t>b.2)</w:t>
      </w:r>
      <w:r>
        <w:rPr>
          <w:rFonts w:ascii="Times New Roman" w:hAnsi="Times New Roman" w:cs="Times New Roman"/>
          <w:bCs/>
          <w:sz w:val="22"/>
          <w:szCs w:val="22"/>
        </w:rPr>
        <w:t xml:space="preserve"> A multa pode ser aplicada isoladamente ou juntamente com as penalidades definidas nos itens “c” e “d” abaixo:</w:t>
      </w:r>
    </w:p>
    <w:p w:rsidR="007306D7" w:rsidRDefault="008454BA">
      <w:pPr>
        <w:pStyle w:val="Standard"/>
        <w:spacing w:after="360" w:line="276" w:lineRule="auto"/>
      </w:pPr>
      <w:r>
        <w:rPr>
          <w:rFonts w:ascii="Times New Roman" w:hAnsi="Times New Roman" w:cs="Times New Roman"/>
          <w:b/>
          <w:sz w:val="22"/>
          <w:szCs w:val="22"/>
        </w:rPr>
        <w:t>c)</w:t>
      </w:r>
      <w:r>
        <w:rPr>
          <w:rFonts w:ascii="Times New Roman" w:hAnsi="Times New Roman" w:cs="Times New Roman"/>
          <w:bCs/>
          <w:sz w:val="22"/>
          <w:szCs w:val="22"/>
        </w:rPr>
        <w:t xml:space="preserve"> Impedimento de licitar e contratar no âmbito da Administração Pública direta e indireta do ente federativo que tiver aplicado a sanção, pelo prazo máximo de 03 (três) anos, nos casos dos subitens 10.1.2 a 10.1.7 deste Termo de Referência, quando não se justificar a imposição de penalidade mais grave;</w:t>
      </w:r>
    </w:p>
    <w:p w:rsidR="007306D7" w:rsidRDefault="008454BA">
      <w:pPr>
        <w:pStyle w:val="Standard"/>
        <w:spacing w:after="360" w:line="276" w:lineRule="auto"/>
      </w:pPr>
      <w:r>
        <w:rPr>
          <w:rFonts w:ascii="Times New Roman" w:hAnsi="Times New Roman" w:cs="Times New Roman"/>
          <w:b/>
          <w:sz w:val="22"/>
          <w:szCs w:val="22"/>
        </w:rPr>
        <w:t>d)</w:t>
      </w:r>
      <w:r>
        <w:rPr>
          <w:rFonts w:ascii="Times New Roman" w:hAnsi="Times New Roman" w:cs="Times New Roman"/>
          <w:bCs/>
          <w:sz w:val="22"/>
          <w:szCs w:val="22"/>
        </w:rPr>
        <w:t xml:space="preserve"> Declaração de inidoneidade para licitar ou contratar, que impedirá o responsável de licitar ou contratar no âmbito da Administração Pública direta e indireta de todos os entes federativos, pelo prazo mínimo de 03 (três) anos e máximo de 06 (seis) anos, nos casos dos subitens 10.1.2 a 10.1.12, do Termo de Referência;</w:t>
      </w:r>
    </w:p>
    <w:p w:rsidR="007306D7" w:rsidRDefault="008454BA">
      <w:pPr>
        <w:pStyle w:val="Standard"/>
        <w:spacing w:after="360" w:line="276" w:lineRule="auto"/>
      </w:pPr>
      <w:r>
        <w:rPr>
          <w:rFonts w:ascii="Times New Roman" w:hAnsi="Times New Roman" w:cs="Times New Roman"/>
          <w:b/>
          <w:sz w:val="22"/>
          <w:szCs w:val="22"/>
        </w:rPr>
        <w:t>9.3</w:t>
      </w:r>
      <w:r>
        <w:rPr>
          <w:rFonts w:ascii="Times New Roman" w:hAnsi="Times New Roman" w:cs="Times New Roman"/>
          <w:bCs/>
          <w:sz w:val="22"/>
          <w:szCs w:val="22"/>
        </w:rPr>
        <w:t xml:space="preserve"> Na aplicação das sanções serão considerados:</w:t>
      </w:r>
    </w:p>
    <w:p w:rsidR="007306D7" w:rsidRDefault="008454BA">
      <w:pPr>
        <w:pStyle w:val="Standard"/>
        <w:spacing w:after="360" w:line="276" w:lineRule="auto"/>
      </w:pPr>
      <w:r>
        <w:rPr>
          <w:rFonts w:ascii="Times New Roman" w:hAnsi="Times New Roman" w:cs="Times New Roman"/>
          <w:b/>
          <w:sz w:val="22"/>
          <w:szCs w:val="22"/>
        </w:rPr>
        <w:lastRenderedPageBreak/>
        <w:t>9.3.1</w:t>
      </w:r>
      <w:r>
        <w:rPr>
          <w:rFonts w:ascii="Times New Roman" w:hAnsi="Times New Roman" w:cs="Times New Roman"/>
          <w:bCs/>
          <w:sz w:val="22"/>
          <w:szCs w:val="22"/>
        </w:rPr>
        <w:t xml:space="preserve"> A natureza e a gravidade da infração cometida;</w:t>
      </w:r>
    </w:p>
    <w:p w:rsidR="007306D7" w:rsidRDefault="008454BA">
      <w:pPr>
        <w:pStyle w:val="Standard"/>
        <w:spacing w:after="360" w:line="276" w:lineRule="auto"/>
      </w:pPr>
      <w:r>
        <w:rPr>
          <w:rFonts w:ascii="Times New Roman" w:hAnsi="Times New Roman" w:cs="Times New Roman"/>
          <w:b/>
          <w:sz w:val="22"/>
          <w:szCs w:val="22"/>
        </w:rPr>
        <w:t>9.3.2</w:t>
      </w:r>
      <w:r>
        <w:rPr>
          <w:rFonts w:ascii="Times New Roman" w:hAnsi="Times New Roman" w:cs="Times New Roman"/>
          <w:bCs/>
          <w:sz w:val="22"/>
          <w:szCs w:val="22"/>
        </w:rPr>
        <w:t xml:space="preserve"> As peculiaridades do caso concreto;</w:t>
      </w:r>
    </w:p>
    <w:p w:rsidR="007306D7" w:rsidRDefault="008454BA">
      <w:pPr>
        <w:pStyle w:val="Standard"/>
        <w:spacing w:after="360" w:line="276" w:lineRule="auto"/>
      </w:pPr>
      <w:r>
        <w:rPr>
          <w:rFonts w:ascii="Times New Roman" w:hAnsi="Times New Roman" w:cs="Times New Roman"/>
          <w:b/>
          <w:bCs/>
          <w:sz w:val="22"/>
          <w:szCs w:val="22"/>
        </w:rPr>
        <w:t>9</w:t>
      </w:r>
      <w:r>
        <w:rPr>
          <w:rFonts w:ascii="Times New Roman" w:hAnsi="Times New Roman" w:cs="Times New Roman"/>
          <w:b/>
          <w:sz w:val="22"/>
          <w:szCs w:val="22"/>
        </w:rPr>
        <w:t>.3.3</w:t>
      </w:r>
      <w:r>
        <w:rPr>
          <w:rFonts w:ascii="Times New Roman" w:hAnsi="Times New Roman" w:cs="Times New Roman"/>
          <w:bCs/>
          <w:sz w:val="22"/>
          <w:szCs w:val="22"/>
        </w:rPr>
        <w:t xml:space="preserve"> As circunstâncias agravantes ou atenuantes;</w:t>
      </w:r>
    </w:p>
    <w:p w:rsidR="007306D7" w:rsidRDefault="008454BA">
      <w:pPr>
        <w:pStyle w:val="Standard"/>
        <w:spacing w:after="360" w:line="276" w:lineRule="auto"/>
      </w:pPr>
      <w:r>
        <w:rPr>
          <w:rFonts w:ascii="Times New Roman" w:hAnsi="Times New Roman" w:cs="Times New Roman"/>
          <w:b/>
          <w:sz w:val="22"/>
          <w:szCs w:val="22"/>
        </w:rPr>
        <w:t>9.3.4</w:t>
      </w:r>
      <w:r>
        <w:rPr>
          <w:rFonts w:ascii="Times New Roman" w:hAnsi="Times New Roman" w:cs="Times New Roman"/>
          <w:bCs/>
          <w:sz w:val="22"/>
          <w:szCs w:val="22"/>
        </w:rPr>
        <w:t xml:space="preserve"> Os danos que dela provierem para a Administração Pública;</w:t>
      </w:r>
    </w:p>
    <w:p w:rsidR="007306D7" w:rsidRDefault="008454BA">
      <w:pPr>
        <w:pStyle w:val="Standard"/>
        <w:spacing w:after="360" w:line="276" w:lineRule="auto"/>
      </w:pPr>
      <w:r>
        <w:rPr>
          <w:rFonts w:ascii="Times New Roman" w:hAnsi="Times New Roman" w:cs="Times New Roman"/>
          <w:b/>
          <w:sz w:val="22"/>
          <w:szCs w:val="22"/>
        </w:rPr>
        <w:t>9.3.5</w:t>
      </w:r>
      <w:r>
        <w:rPr>
          <w:rFonts w:ascii="Times New Roman" w:hAnsi="Times New Roman" w:cs="Times New Roman"/>
          <w:bCs/>
          <w:sz w:val="22"/>
          <w:szCs w:val="22"/>
        </w:rPr>
        <w:t xml:space="preserve"> A implantação ou o aperfeiçoamento de programa de integridade, conforme normas e orientações dos órgãos de controle.</w:t>
      </w:r>
    </w:p>
    <w:p w:rsidR="007306D7" w:rsidRDefault="008454BA">
      <w:pPr>
        <w:pStyle w:val="Standard"/>
        <w:spacing w:after="360" w:line="276" w:lineRule="auto"/>
      </w:pPr>
      <w:r>
        <w:rPr>
          <w:rFonts w:ascii="Times New Roman" w:hAnsi="Times New Roman" w:cs="Times New Roman"/>
          <w:b/>
          <w:sz w:val="22"/>
          <w:szCs w:val="22"/>
        </w:rPr>
        <w:t>9.4</w:t>
      </w:r>
      <w:r>
        <w:rPr>
          <w:rFonts w:ascii="Times New Roman" w:hAnsi="Times New Roman" w:cs="Times New Roman"/>
          <w:bCs/>
          <w:sz w:val="22"/>
          <w:szCs w:val="22"/>
        </w:rPr>
        <w:t xml:space="preserve"> Se a multa aplicada e as indenizações cabíveis forem superiores ao valor de pagamento eventualmente devido pela Administração à CONTRATADA, além da perda desse valor, a diferença será descontada da garantia prestada ou será cobrada judicialmente;</w:t>
      </w:r>
    </w:p>
    <w:p w:rsidR="007306D7" w:rsidRDefault="008454BA">
      <w:pPr>
        <w:pStyle w:val="Standard"/>
        <w:spacing w:after="360" w:line="276" w:lineRule="auto"/>
      </w:pPr>
      <w:r>
        <w:rPr>
          <w:rFonts w:ascii="Times New Roman" w:hAnsi="Times New Roman" w:cs="Times New Roman"/>
          <w:b/>
          <w:bCs/>
          <w:sz w:val="22"/>
          <w:szCs w:val="22"/>
        </w:rPr>
        <w:t>9.5</w:t>
      </w:r>
      <w:r>
        <w:rPr>
          <w:rFonts w:ascii="Times New Roman" w:hAnsi="Times New Roman" w:cs="Times New Roman"/>
          <w:bCs/>
          <w:sz w:val="22"/>
          <w:szCs w:val="22"/>
        </w:rPr>
        <w:t xml:space="preserve"> A aplicação de qualquer das penalidades previstas realizar-se-á em processo administrativo que assegurará o contraditório e a ampla defesa ao fornecedor/adjudicatário, observando-se o rito procedimental previsto no Capítulo I do Título IV da Lei 14.133/2021 – Das Infrações e Sanções Administrativas.</w:t>
      </w:r>
    </w:p>
    <w:p w:rsidR="007306D7" w:rsidRDefault="008454BA">
      <w:pPr>
        <w:pStyle w:val="Standard"/>
        <w:spacing w:after="360" w:line="276" w:lineRule="auto"/>
      </w:pPr>
      <w:r>
        <w:rPr>
          <w:rFonts w:ascii="Times New Roman" w:hAnsi="Times New Roman" w:cs="Times New Roman"/>
          <w:b/>
          <w:sz w:val="22"/>
          <w:szCs w:val="22"/>
        </w:rPr>
        <w:t>CLÁUSULA DÉCIMA – DA EXTINÇÃO CONTRATUAL</w:t>
      </w:r>
    </w:p>
    <w:p w:rsidR="007306D7" w:rsidRDefault="008454BA">
      <w:pPr>
        <w:pStyle w:val="Standard"/>
        <w:spacing w:after="360" w:line="276" w:lineRule="auto"/>
      </w:pPr>
      <w:r>
        <w:rPr>
          <w:rFonts w:ascii="Times New Roman" w:hAnsi="Times New Roman" w:cs="Times New Roman"/>
          <w:b/>
          <w:sz w:val="22"/>
          <w:szCs w:val="22"/>
        </w:rPr>
        <w:t>10.1</w:t>
      </w:r>
      <w:r>
        <w:rPr>
          <w:rFonts w:ascii="Times New Roman" w:hAnsi="Times New Roman" w:cs="Times New Roman"/>
          <w:bCs/>
          <w:sz w:val="22"/>
          <w:szCs w:val="22"/>
        </w:rPr>
        <w:t xml:space="preserve"> O contrato se extingue quando cumpridas as obrigações de ambas as partes, ainda que isso ocorra antes do prazo estipulado para tanto e independente de termo de rescisão.</w:t>
      </w:r>
    </w:p>
    <w:p w:rsidR="007306D7" w:rsidRDefault="008454BA">
      <w:pPr>
        <w:pStyle w:val="Standard"/>
        <w:spacing w:after="360" w:line="276" w:lineRule="auto"/>
      </w:pPr>
      <w:r>
        <w:rPr>
          <w:rFonts w:ascii="Times New Roman" w:hAnsi="Times New Roman" w:cs="Times New Roman"/>
          <w:b/>
          <w:sz w:val="22"/>
          <w:szCs w:val="22"/>
        </w:rPr>
        <w:t>10.2</w:t>
      </w:r>
      <w:r>
        <w:rPr>
          <w:rFonts w:ascii="Times New Roman" w:hAnsi="Times New Roman" w:cs="Times New Roman"/>
          <w:bCs/>
          <w:sz w:val="22"/>
          <w:szCs w:val="22"/>
        </w:rPr>
        <w:t xml:space="preserve"> Aplicar-se-ão os artigos 137, 138 e 139 da Lei nº 14.133/2021, nas situações de extinção contratual.</w:t>
      </w:r>
    </w:p>
    <w:p w:rsidR="007306D7" w:rsidRDefault="008454BA">
      <w:pPr>
        <w:pStyle w:val="Standard"/>
        <w:spacing w:after="360" w:line="276" w:lineRule="auto"/>
      </w:pPr>
      <w:r>
        <w:rPr>
          <w:rFonts w:ascii="Times New Roman" w:hAnsi="Times New Roman" w:cs="Times New Roman"/>
          <w:b/>
          <w:sz w:val="22"/>
          <w:szCs w:val="22"/>
        </w:rPr>
        <w:t>CLÁUSULA DÉCIMA PRIMEIRA – DOTAÇÃO ORÇAMENTÁRIA</w:t>
      </w:r>
    </w:p>
    <w:p w:rsidR="007306D7" w:rsidRDefault="008454BA">
      <w:pPr>
        <w:pStyle w:val="Standard"/>
        <w:spacing w:after="360" w:line="276" w:lineRule="auto"/>
      </w:pPr>
      <w:r>
        <w:rPr>
          <w:rFonts w:ascii="Times New Roman" w:hAnsi="Times New Roman" w:cs="Times New Roman"/>
          <w:b/>
          <w:sz w:val="22"/>
          <w:szCs w:val="22"/>
        </w:rPr>
        <w:t>11.1</w:t>
      </w:r>
      <w:r>
        <w:rPr>
          <w:rFonts w:ascii="Times New Roman" w:hAnsi="Times New Roman" w:cs="Times New Roman"/>
          <w:bCs/>
          <w:sz w:val="22"/>
          <w:szCs w:val="22"/>
        </w:rPr>
        <w:t xml:space="preserve"> As despesas decorrentes da execução deste Contrato correrão à conta de Despesa </w:t>
      </w:r>
      <w:r>
        <w:rPr>
          <w:rFonts w:ascii="Times New Roman" w:hAnsi="Times New Roman" w:cs="Times New Roman"/>
          <w:sz w:val="22"/>
          <w:szCs w:val="22"/>
        </w:rPr>
        <w:t>04 122 0001 2174 33090 39</w:t>
      </w:r>
      <w:r>
        <w:rPr>
          <w:rFonts w:ascii="Times New Roman" w:hAnsi="Times New Roman" w:cs="Times New Roman"/>
          <w:bCs/>
          <w:sz w:val="22"/>
          <w:szCs w:val="22"/>
        </w:rPr>
        <w:t xml:space="preserve"> do orçamento da Câmara Municipal de Itaguaí/RJ.</w:t>
      </w:r>
    </w:p>
    <w:p w:rsidR="007306D7" w:rsidRDefault="008454BA">
      <w:pPr>
        <w:pStyle w:val="Standard"/>
        <w:spacing w:after="360" w:line="276" w:lineRule="auto"/>
      </w:pPr>
      <w:r>
        <w:rPr>
          <w:rFonts w:ascii="Times New Roman" w:hAnsi="Times New Roman" w:cs="Times New Roman"/>
          <w:b/>
          <w:sz w:val="22"/>
          <w:szCs w:val="22"/>
        </w:rPr>
        <w:t>CLÁUSULA DÉCIMA SEGUNDA – ALTERAÇÕES</w:t>
      </w:r>
    </w:p>
    <w:p w:rsidR="007306D7" w:rsidRDefault="008454BA">
      <w:pPr>
        <w:pStyle w:val="Standard"/>
        <w:spacing w:after="360" w:line="276" w:lineRule="auto"/>
      </w:pPr>
      <w:r>
        <w:rPr>
          <w:rFonts w:ascii="Times New Roman" w:hAnsi="Times New Roman" w:cs="Times New Roman"/>
          <w:b/>
          <w:sz w:val="22"/>
          <w:szCs w:val="22"/>
        </w:rPr>
        <w:t>12.1</w:t>
      </w:r>
      <w:r>
        <w:rPr>
          <w:rFonts w:ascii="Times New Roman" w:hAnsi="Times New Roman" w:cs="Times New Roman"/>
          <w:bCs/>
          <w:sz w:val="22"/>
          <w:szCs w:val="22"/>
        </w:rPr>
        <w:t xml:space="preserve"> Eventuais alterações contratuais reger-se-ão pela disciplina dos artigos 124 e seguintes da Lei nº 14.133/2021.</w:t>
      </w:r>
    </w:p>
    <w:p w:rsidR="007306D7" w:rsidRDefault="008454BA">
      <w:pPr>
        <w:pStyle w:val="Standard"/>
        <w:spacing w:after="360" w:line="276" w:lineRule="auto"/>
      </w:pPr>
      <w:r>
        <w:rPr>
          <w:rFonts w:ascii="Times New Roman" w:hAnsi="Times New Roman" w:cs="Times New Roman"/>
          <w:b/>
          <w:sz w:val="22"/>
          <w:szCs w:val="22"/>
        </w:rPr>
        <w:t>12.2</w:t>
      </w:r>
      <w:r>
        <w:rPr>
          <w:rFonts w:ascii="Times New Roman" w:hAnsi="Times New Roman" w:cs="Times New Roman"/>
          <w:bCs/>
          <w:sz w:val="22"/>
          <w:szCs w:val="22"/>
        </w:rPr>
        <w:t xml:space="preserve"> Registros que não caracterizam alteração do contrato podem ser realizados por simples apostila, dispensada a celebração de termo aditivo, na forma do art. 136 da Lei nº 14.133/21.</w:t>
      </w:r>
    </w:p>
    <w:p w:rsidR="007306D7" w:rsidRDefault="008454BA">
      <w:pPr>
        <w:pStyle w:val="Standard"/>
        <w:spacing w:after="360" w:line="276" w:lineRule="auto"/>
      </w:pPr>
      <w:r>
        <w:rPr>
          <w:rFonts w:ascii="Times New Roman" w:hAnsi="Times New Roman" w:cs="Times New Roman"/>
          <w:b/>
          <w:sz w:val="22"/>
          <w:szCs w:val="22"/>
        </w:rPr>
        <w:t>CLÁUSULA DÉCIMA TERCEIRA – PUBLICAÇÃO</w:t>
      </w:r>
    </w:p>
    <w:p w:rsidR="007306D7" w:rsidRDefault="008454BA">
      <w:pPr>
        <w:pStyle w:val="Standard"/>
        <w:spacing w:before="240" w:line="276" w:lineRule="auto"/>
      </w:pPr>
      <w:r>
        <w:rPr>
          <w:rFonts w:ascii="Times New Roman" w:hAnsi="Times New Roman" w:cs="Times New Roman"/>
          <w:b/>
          <w:bCs/>
          <w:sz w:val="22"/>
          <w:szCs w:val="22"/>
        </w:rPr>
        <w:t>13.1</w:t>
      </w:r>
      <w:r>
        <w:rPr>
          <w:rFonts w:ascii="Times New Roman" w:hAnsi="Times New Roman" w:cs="Times New Roman"/>
          <w:sz w:val="22"/>
          <w:szCs w:val="22"/>
        </w:rPr>
        <w:t xml:space="preserve"> Incumbirá ao contratante divulgar o presente instrumento no Portal Nacional de Contratações Públicas (PNCP), na forma prevista no artigo 94 da Lei 14.133/2021, bem como no respectivo sítio oficial na Internet, em atenção ao </w:t>
      </w:r>
      <w:r>
        <w:rPr>
          <w:rFonts w:ascii="Times New Roman" w:hAnsi="Times New Roman" w:cs="Times New Roman"/>
          <w:sz w:val="22"/>
          <w:szCs w:val="22"/>
        </w:rPr>
        <w:lastRenderedPageBreak/>
        <w:t>artigo 91, caput, da Lei 14.133/2021.</w:t>
      </w:r>
    </w:p>
    <w:p w:rsidR="007306D7" w:rsidRDefault="008454BA">
      <w:pPr>
        <w:pStyle w:val="Standard"/>
        <w:spacing w:before="240" w:line="276" w:lineRule="auto"/>
      </w:pPr>
      <w:r>
        <w:rPr>
          <w:rFonts w:ascii="Times New Roman" w:hAnsi="Times New Roman" w:cs="Times New Roman"/>
          <w:b/>
          <w:bCs/>
          <w:sz w:val="22"/>
          <w:szCs w:val="22"/>
        </w:rPr>
        <w:t>CLÁUSULA DÉCIMA QUARTA – FORO</w:t>
      </w:r>
    </w:p>
    <w:p w:rsidR="007306D7" w:rsidRDefault="008454BA">
      <w:pPr>
        <w:pStyle w:val="Standard"/>
        <w:spacing w:before="240" w:line="276" w:lineRule="auto"/>
      </w:pPr>
      <w:r>
        <w:rPr>
          <w:rFonts w:ascii="Times New Roman" w:hAnsi="Times New Roman" w:cs="Times New Roman"/>
          <w:b/>
          <w:bCs/>
          <w:sz w:val="22"/>
          <w:szCs w:val="22"/>
        </w:rPr>
        <w:t>15.1</w:t>
      </w:r>
      <w:r>
        <w:rPr>
          <w:rFonts w:ascii="Times New Roman" w:hAnsi="Times New Roman" w:cs="Times New Roman"/>
          <w:sz w:val="22"/>
          <w:szCs w:val="22"/>
        </w:rPr>
        <w:t xml:space="preserve"> Fica eleito o foro da cidade de Itaguaí, para dirimir quaisquer dúvidas oriundas deste Contrato e que não possam ser resolvidas por meios administrativos, com renúncia a qualquer outro, por mais privilegiado que seja.</w:t>
      </w:r>
    </w:p>
    <w:p w:rsidR="007306D7" w:rsidRDefault="007306D7">
      <w:pPr>
        <w:pStyle w:val="Standard"/>
        <w:spacing w:before="240" w:line="276" w:lineRule="auto"/>
        <w:rPr>
          <w:rFonts w:ascii="Times New Roman" w:hAnsi="Times New Roman" w:cs="Times New Roman"/>
          <w:sz w:val="22"/>
          <w:szCs w:val="22"/>
        </w:rPr>
      </w:pPr>
    </w:p>
    <w:p w:rsidR="007306D7" w:rsidRDefault="008454BA">
      <w:pPr>
        <w:pStyle w:val="Standard"/>
        <w:spacing w:after="360" w:line="276" w:lineRule="auto"/>
      </w:pPr>
      <w:r>
        <w:rPr>
          <w:rFonts w:ascii="Times New Roman" w:hAnsi="Times New Roman" w:cs="Times New Roman"/>
          <w:sz w:val="22"/>
          <w:szCs w:val="22"/>
          <w:shd w:val="clear" w:color="auto" w:fill="FFFF00"/>
        </w:rPr>
        <w:t xml:space="preserve">Município/XX, XX de </w:t>
      </w:r>
      <w:r>
        <w:rPr>
          <w:rFonts w:ascii="Times New Roman" w:hAnsi="Times New Roman" w:cs="Times New Roman"/>
          <w:color w:val="000000"/>
          <w:sz w:val="22"/>
          <w:szCs w:val="22"/>
          <w:shd w:val="clear" w:color="auto" w:fill="FFFF00"/>
        </w:rPr>
        <w:t>xxxxx</w:t>
      </w:r>
      <w:r>
        <w:rPr>
          <w:rFonts w:ascii="Times New Roman" w:hAnsi="Times New Roman" w:cs="Times New Roman"/>
          <w:sz w:val="22"/>
          <w:szCs w:val="22"/>
        </w:rPr>
        <w:t xml:space="preserve"> de 2024.</w:t>
      </w:r>
    </w:p>
    <w:p w:rsidR="007306D7" w:rsidRDefault="008454BA">
      <w:pPr>
        <w:pStyle w:val="Standard"/>
        <w:spacing w:after="120" w:line="276" w:lineRule="auto"/>
        <w:jc w:val="center"/>
      </w:pPr>
      <w:r>
        <w:rPr>
          <w:rFonts w:ascii="Times New Roman" w:hAnsi="Times New Roman" w:cs="Times New Roman"/>
          <w:b/>
          <w:bCs/>
          <w:sz w:val="22"/>
          <w:szCs w:val="22"/>
          <w:shd w:val="clear" w:color="auto" w:fill="FFFF00"/>
        </w:rPr>
        <w:t>XXXXXXXXXXXXXXXXXXXXXXXXX</w:t>
      </w:r>
    </w:p>
    <w:p w:rsidR="007306D7" w:rsidRDefault="008454BA">
      <w:pPr>
        <w:pStyle w:val="Standard"/>
        <w:spacing w:after="120" w:line="276" w:lineRule="auto"/>
        <w:jc w:val="center"/>
      </w:pPr>
      <w:r>
        <w:rPr>
          <w:rFonts w:ascii="Times New Roman" w:hAnsi="Times New Roman" w:cs="Times New Roman"/>
          <w:sz w:val="22"/>
          <w:szCs w:val="22"/>
          <w:shd w:val="clear" w:color="auto" w:fill="FFFF00"/>
        </w:rPr>
        <w:t>Presidente – Câmara Municipal de Itaguaí</w:t>
      </w:r>
    </w:p>
    <w:p w:rsidR="007306D7" w:rsidRDefault="008454BA">
      <w:pPr>
        <w:pStyle w:val="Standard"/>
        <w:spacing w:after="120" w:line="276" w:lineRule="auto"/>
        <w:jc w:val="center"/>
        <w:rPr>
          <w:rFonts w:ascii="Times New Roman" w:hAnsi="Times New Roman" w:cs="Times New Roman"/>
          <w:sz w:val="22"/>
          <w:szCs w:val="22"/>
        </w:rPr>
      </w:pPr>
      <w:r>
        <w:rPr>
          <w:rFonts w:ascii="Times New Roman" w:hAnsi="Times New Roman" w:cs="Times New Roman"/>
          <w:sz w:val="22"/>
          <w:szCs w:val="22"/>
        </w:rPr>
        <w:t>CONTRATANTE</w:t>
      </w:r>
    </w:p>
    <w:p w:rsidR="007306D7" w:rsidRDefault="007306D7">
      <w:pPr>
        <w:pStyle w:val="Standard"/>
        <w:spacing w:after="120" w:line="276" w:lineRule="auto"/>
        <w:jc w:val="center"/>
        <w:rPr>
          <w:rFonts w:ascii="Times New Roman" w:hAnsi="Times New Roman" w:cs="Times New Roman"/>
          <w:sz w:val="22"/>
          <w:szCs w:val="22"/>
        </w:rPr>
      </w:pPr>
    </w:p>
    <w:p w:rsidR="007306D7" w:rsidRDefault="008454BA">
      <w:pPr>
        <w:pStyle w:val="Standard"/>
        <w:spacing w:after="120" w:line="276" w:lineRule="auto"/>
        <w:jc w:val="center"/>
      </w:pPr>
      <w:r>
        <w:rPr>
          <w:rFonts w:ascii="Times New Roman" w:hAnsi="Times New Roman" w:cs="Times New Roman"/>
          <w:sz w:val="22"/>
          <w:szCs w:val="22"/>
          <w:shd w:val="clear" w:color="auto" w:fill="FFFF00"/>
        </w:rPr>
        <w:t>XXXXXXXXXXXXXXXXXXXXXXXXXX</w:t>
      </w:r>
    </w:p>
    <w:p w:rsidR="007306D7" w:rsidRDefault="008454BA">
      <w:pPr>
        <w:pStyle w:val="Standard"/>
        <w:spacing w:after="120" w:line="276" w:lineRule="auto"/>
        <w:jc w:val="center"/>
      </w:pPr>
      <w:r>
        <w:rPr>
          <w:rFonts w:ascii="Times New Roman" w:hAnsi="Times New Roman" w:cs="Times New Roman"/>
          <w:sz w:val="22"/>
          <w:szCs w:val="22"/>
          <w:shd w:val="clear" w:color="auto" w:fill="FFFF00"/>
        </w:rPr>
        <w:t>Representante legal do CONTRATADO</w:t>
      </w:r>
    </w:p>
    <w:p w:rsidR="007306D7" w:rsidRDefault="007306D7">
      <w:pPr>
        <w:pStyle w:val="Standard"/>
        <w:spacing w:after="120" w:line="276" w:lineRule="auto"/>
        <w:jc w:val="center"/>
        <w:rPr>
          <w:rFonts w:ascii="Times New Roman" w:hAnsi="Times New Roman" w:cs="Times New Roman"/>
          <w:sz w:val="22"/>
          <w:szCs w:val="22"/>
        </w:rPr>
      </w:pPr>
    </w:p>
    <w:p w:rsidR="007306D7" w:rsidRDefault="008454BA">
      <w:pPr>
        <w:pStyle w:val="Standard"/>
        <w:spacing w:after="120" w:line="276" w:lineRule="auto"/>
      </w:pPr>
      <w:r>
        <w:rPr>
          <w:rFonts w:ascii="Times New Roman" w:hAnsi="Times New Roman" w:cs="Times New Roman"/>
          <w:sz w:val="22"/>
          <w:szCs w:val="22"/>
          <w:shd w:val="clear" w:color="auto" w:fill="FFFF00"/>
        </w:rPr>
        <w:t>TESTEMUNHAS:</w:t>
      </w:r>
    </w:p>
    <w:p w:rsidR="007306D7" w:rsidRDefault="008454BA">
      <w:pPr>
        <w:pStyle w:val="Standard"/>
        <w:spacing w:after="120" w:line="276" w:lineRule="auto"/>
      </w:pPr>
      <w:r>
        <w:rPr>
          <w:rFonts w:ascii="Times New Roman" w:hAnsi="Times New Roman" w:cs="Times New Roman"/>
          <w:sz w:val="22"/>
          <w:szCs w:val="22"/>
          <w:shd w:val="clear" w:color="auto" w:fill="FFFF00"/>
        </w:rPr>
        <w:t>1-</w:t>
      </w:r>
    </w:p>
    <w:p w:rsidR="007306D7" w:rsidRDefault="008454BA">
      <w:pPr>
        <w:pStyle w:val="Standard"/>
        <w:spacing w:after="120" w:line="276" w:lineRule="auto"/>
        <w:rPr>
          <w:rFonts w:ascii="Times New Roman" w:hAnsi="Times New Roman" w:cs="Times New Roman"/>
          <w:sz w:val="22"/>
          <w:szCs w:val="22"/>
          <w:shd w:val="clear" w:color="auto" w:fill="FFFF00"/>
        </w:rPr>
      </w:pPr>
      <w:r>
        <w:rPr>
          <w:rFonts w:ascii="Times New Roman" w:hAnsi="Times New Roman" w:cs="Times New Roman"/>
          <w:sz w:val="22"/>
          <w:szCs w:val="22"/>
          <w:shd w:val="clear" w:color="auto" w:fill="FFFF00"/>
        </w:rPr>
        <w:t>2-</w:t>
      </w:r>
    </w:p>
    <w:p w:rsidR="007306D7" w:rsidRDefault="007306D7">
      <w:pPr>
        <w:pStyle w:val="Standard"/>
        <w:spacing w:after="120" w:line="276" w:lineRule="auto"/>
        <w:rPr>
          <w:rFonts w:ascii="Times New Roman" w:hAnsi="Times New Roman" w:cs="Times New Roman"/>
          <w:sz w:val="22"/>
          <w:szCs w:val="22"/>
          <w:shd w:val="clear" w:color="auto" w:fill="FFFF00"/>
        </w:rPr>
      </w:pPr>
    </w:p>
    <w:p w:rsidR="007306D7" w:rsidRDefault="007306D7">
      <w:pPr>
        <w:pStyle w:val="Standard"/>
        <w:spacing w:after="120" w:line="276" w:lineRule="auto"/>
      </w:pPr>
    </w:p>
    <w:p w:rsidR="007306D7" w:rsidRDefault="007306D7">
      <w:pPr>
        <w:pStyle w:val="Standard"/>
        <w:spacing w:after="120" w:line="276" w:lineRule="auto"/>
      </w:pPr>
    </w:p>
    <w:sectPr w:rsidR="007306D7">
      <w:headerReference w:type="default" r:id="rId12"/>
      <w:footerReference w:type="default" r:id="rId13"/>
      <w:pgSz w:w="11906" w:h="16838"/>
      <w:pgMar w:top="1417" w:right="849" w:bottom="1417" w:left="993" w:header="426" w:footer="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02" w:rsidRDefault="005E5602">
      <w:pPr>
        <w:spacing w:after="0"/>
      </w:pPr>
      <w:r>
        <w:separator/>
      </w:r>
    </w:p>
  </w:endnote>
  <w:endnote w:type="continuationSeparator" w:id="0">
    <w:p w:rsidR="005E5602" w:rsidRDefault="005E56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Segoe UI Symbol"/>
    <w:charset w:val="00"/>
    <w:family w:val="auto"/>
    <w:pitch w:val="variable"/>
    <w:sig w:usb0="800000AF" w:usb1="1001ECEA" w:usb2="00000000" w:usb3="00000000" w:csb0="00000001" w:csb1="00000000"/>
  </w:font>
  <w:font w:name="system-ui">
    <w:altName w:val="Times New Roman"/>
    <w:charset w:val="00"/>
    <w:family w:val="roman"/>
    <w:pitch w:val="default"/>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02" w:rsidRDefault="005E5602">
    <w:pPr>
      <w:pStyle w:val="Rodap"/>
      <w:jc w:val="right"/>
    </w:pPr>
    <w:r>
      <w:fldChar w:fldCharType="begin"/>
    </w:r>
    <w:r>
      <w:instrText xml:space="preserve"> PAGE </w:instrText>
    </w:r>
    <w:r>
      <w:fldChar w:fldCharType="separate"/>
    </w:r>
    <w:r w:rsidR="009A3551">
      <w:rPr>
        <w:noProof/>
      </w:rPr>
      <w:t>19</w:t>
    </w:r>
    <w:r>
      <w:fldChar w:fldCharType="end"/>
    </w:r>
  </w:p>
  <w:p w:rsidR="005E5602" w:rsidRDefault="005E5602">
    <w:pPr>
      <w:pStyle w:val="Rodap"/>
      <w:tabs>
        <w:tab w:val="clear" w:pos="8504"/>
      </w:tabs>
      <w:ind w:hanging="170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02" w:rsidRDefault="005E5602">
      <w:pPr>
        <w:spacing w:after="0"/>
      </w:pPr>
      <w:r>
        <w:rPr>
          <w:color w:val="000000"/>
        </w:rPr>
        <w:separator/>
      </w:r>
    </w:p>
  </w:footnote>
  <w:footnote w:type="continuationSeparator" w:id="0">
    <w:p w:rsidR="005E5602" w:rsidRDefault="005E56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602" w:rsidRDefault="005E5602">
    <w:pPr>
      <w:pStyle w:val="Cabealho"/>
    </w:pPr>
    <w:r>
      <w:rPr>
        <w:noProof/>
        <w:lang w:eastAsia="pt-BR" w:bidi="ar-SA"/>
      </w:rPr>
      <w:drawing>
        <wp:inline distT="0" distB="0" distL="0" distR="0">
          <wp:extent cx="6584484" cy="995553"/>
          <wp:effectExtent l="0" t="0" r="6816" b="0"/>
          <wp:docPr id="1" name="figura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6584484" cy="995553"/>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A7666"/>
    <w:multiLevelType w:val="multilevel"/>
    <w:tmpl w:val="D2883B9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C083F10"/>
    <w:multiLevelType w:val="multilevel"/>
    <w:tmpl w:val="2308506E"/>
    <w:lvl w:ilvl="0">
      <w:numFmt w:val="bullet"/>
      <w:lvlText w:val=""/>
      <w:lvlJc w:val="left"/>
      <w:pPr>
        <w:ind w:left="776" w:hanging="360"/>
      </w:pPr>
      <w:rPr>
        <w:rFonts w:ascii="Symbol" w:hAnsi="Symbol"/>
      </w:rPr>
    </w:lvl>
    <w:lvl w:ilvl="1">
      <w:numFmt w:val="bullet"/>
      <w:lvlText w:val="o"/>
      <w:lvlJc w:val="left"/>
      <w:pPr>
        <w:ind w:left="1496" w:hanging="360"/>
      </w:pPr>
      <w:rPr>
        <w:rFonts w:ascii="Courier New" w:hAnsi="Courier New" w:cs="Courier New"/>
      </w:rPr>
    </w:lvl>
    <w:lvl w:ilvl="2">
      <w:numFmt w:val="bullet"/>
      <w:lvlText w:val=""/>
      <w:lvlJc w:val="left"/>
      <w:pPr>
        <w:ind w:left="2216" w:hanging="360"/>
      </w:pPr>
      <w:rPr>
        <w:rFonts w:ascii="Wingdings" w:hAnsi="Wingdings"/>
      </w:rPr>
    </w:lvl>
    <w:lvl w:ilvl="3">
      <w:numFmt w:val="bullet"/>
      <w:lvlText w:val=""/>
      <w:lvlJc w:val="left"/>
      <w:pPr>
        <w:ind w:left="2936" w:hanging="360"/>
      </w:pPr>
      <w:rPr>
        <w:rFonts w:ascii="Symbol" w:hAnsi="Symbol"/>
      </w:rPr>
    </w:lvl>
    <w:lvl w:ilvl="4">
      <w:numFmt w:val="bullet"/>
      <w:lvlText w:val="o"/>
      <w:lvlJc w:val="left"/>
      <w:pPr>
        <w:ind w:left="3656" w:hanging="360"/>
      </w:pPr>
      <w:rPr>
        <w:rFonts w:ascii="Courier New" w:hAnsi="Courier New" w:cs="Courier New"/>
      </w:rPr>
    </w:lvl>
    <w:lvl w:ilvl="5">
      <w:numFmt w:val="bullet"/>
      <w:lvlText w:val=""/>
      <w:lvlJc w:val="left"/>
      <w:pPr>
        <w:ind w:left="4376" w:hanging="360"/>
      </w:pPr>
      <w:rPr>
        <w:rFonts w:ascii="Wingdings" w:hAnsi="Wingdings"/>
      </w:rPr>
    </w:lvl>
    <w:lvl w:ilvl="6">
      <w:numFmt w:val="bullet"/>
      <w:lvlText w:val=""/>
      <w:lvlJc w:val="left"/>
      <w:pPr>
        <w:ind w:left="5096" w:hanging="360"/>
      </w:pPr>
      <w:rPr>
        <w:rFonts w:ascii="Symbol" w:hAnsi="Symbol"/>
      </w:rPr>
    </w:lvl>
    <w:lvl w:ilvl="7">
      <w:numFmt w:val="bullet"/>
      <w:lvlText w:val="o"/>
      <w:lvlJc w:val="left"/>
      <w:pPr>
        <w:ind w:left="5816" w:hanging="360"/>
      </w:pPr>
      <w:rPr>
        <w:rFonts w:ascii="Courier New" w:hAnsi="Courier New" w:cs="Courier New"/>
      </w:rPr>
    </w:lvl>
    <w:lvl w:ilvl="8">
      <w:numFmt w:val="bullet"/>
      <w:lvlText w:val=""/>
      <w:lvlJc w:val="left"/>
      <w:pPr>
        <w:ind w:left="6536" w:hanging="360"/>
      </w:pPr>
      <w:rPr>
        <w:rFonts w:ascii="Wingdings" w:hAnsi="Wingdings"/>
      </w:rPr>
    </w:lvl>
  </w:abstractNum>
  <w:abstractNum w:abstractNumId="2" w15:restartNumberingAfterBreak="0">
    <w:nsid w:val="0D18028E"/>
    <w:multiLevelType w:val="multilevel"/>
    <w:tmpl w:val="7F405CBA"/>
    <w:styleLink w:val="WWNum9"/>
    <w:lvl w:ilvl="0">
      <w:start w:val="1"/>
      <w:numFmt w:val="decimal"/>
      <w:lvlText w:val="%1."/>
      <w:lvlJc w:val="left"/>
      <w:rPr>
        <w:rFonts w:cs="Times New Roman"/>
        <w:b/>
        <w:u w:val="single"/>
      </w:rPr>
    </w:lvl>
    <w:lvl w:ilvl="1">
      <w:start w:val="1"/>
      <w:numFmt w:val="decimal"/>
      <w:lvlText w:val="%1.%2."/>
      <w:lvlJc w:val="left"/>
      <w:pPr>
        <w:ind w:left="284" w:firstLine="0"/>
      </w:pPr>
      <w:rPr>
        <w:rFonts w:cs="Times New Roman"/>
        <w:b/>
      </w:rPr>
    </w:lvl>
    <w:lvl w:ilvl="2">
      <w:start w:val="1"/>
      <w:numFmt w:val="decimal"/>
      <w:lvlText w:val="%1.%2.%3."/>
      <w:lvlJc w:val="left"/>
      <w:pPr>
        <w:ind w:left="1134" w:firstLine="0"/>
      </w:pPr>
      <w:rPr>
        <w:rFonts w:cs="Times New Roman"/>
        <w:b/>
      </w:rPr>
    </w:lvl>
    <w:lvl w:ilvl="3">
      <w:start w:val="1"/>
      <w:numFmt w:val="decimal"/>
      <w:lvlText w:val="%1.%2.%3.%4."/>
      <w:lvlJc w:val="left"/>
      <w:pPr>
        <w:ind w:left="1985" w:firstLine="0"/>
      </w:pPr>
      <w:rPr>
        <w:rFonts w:cs="Times New Roman"/>
        <w:b/>
      </w:rPr>
    </w:lvl>
    <w:lvl w:ilvl="4">
      <w:start w:val="1"/>
      <w:numFmt w:val="decimal"/>
      <w:lvlText w:val="%1.%2.%3.%4.%5."/>
      <w:lvlJc w:val="left"/>
      <w:pPr>
        <w:ind w:left="2835" w:firstLine="0"/>
      </w:pPr>
      <w:rPr>
        <w:rFonts w:cs="Times New Roman"/>
        <w:b/>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3" w15:restartNumberingAfterBreak="0">
    <w:nsid w:val="16101379"/>
    <w:multiLevelType w:val="multilevel"/>
    <w:tmpl w:val="6A2C89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70F47A2"/>
    <w:multiLevelType w:val="multilevel"/>
    <w:tmpl w:val="CC4C2FD6"/>
    <w:styleLink w:val="WWNum13"/>
    <w:lvl w:ilvl="0">
      <w:start w:val="1"/>
      <w:numFmt w:val="lowerLetter"/>
      <w:lvlText w:val="%1)"/>
      <w:lvlJc w:val="left"/>
      <w:rPr>
        <w:rFonts w:eastAsia="Times New Roman" w:cs="Arial"/>
      </w:rPr>
    </w:lvl>
    <w:lvl w:ilvl="1">
      <w:start w:val="1"/>
      <w:numFmt w:val="lowerLetter"/>
      <w:lvlText w:val="%2."/>
      <w:lvlJc w:val="left"/>
      <w:pPr>
        <w:ind w:left="1428" w:firstLine="0"/>
      </w:pPr>
    </w:lvl>
    <w:lvl w:ilvl="2">
      <w:start w:val="1"/>
      <w:numFmt w:val="lowerRoman"/>
      <w:lvlText w:val="%1.%2.%3."/>
      <w:lvlJc w:val="left"/>
      <w:pPr>
        <w:ind w:left="2328" w:firstLine="0"/>
      </w:pPr>
    </w:lvl>
    <w:lvl w:ilvl="3">
      <w:start w:val="1"/>
      <w:numFmt w:val="decimal"/>
      <w:lvlText w:val="%1.%2.%3.%4."/>
      <w:lvlJc w:val="left"/>
      <w:pPr>
        <w:ind w:left="2868" w:firstLine="0"/>
      </w:pPr>
    </w:lvl>
    <w:lvl w:ilvl="4">
      <w:start w:val="1"/>
      <w:numFmt w:val="lowerLetter"/>
      <w:lvlText w:val="%1.%2.%3.%4.%5."/>
      <w:lvlJc w:val="left"/>
      <w:pPr>
        <w:ind w:left="3588" w:firstLine="0"/>
      </w:pPr>
    </w:lvl>
    <w:lvl w:ilvl="5">
      <w:start w:val="1"/>
      <w:numFmt w:val="lowerRoman"/>
      <w:lvlText w:val="%1.%2.%3.%4.%5.%6."/>
      <w:lvlJc w:val="left"/>
      <w:pPr>
        <w:ind w:left="4488" w:firstLine="0"/>
      </w:pPr>
    </w:lvl>
    <w:lvl w:ilvl="6">
      <w:start w:val="1"/>
      <w:numFmt w:val="decimal"/>
      <w:lvlText w:val="%1.%2.%3.%4.%5.%6.%7."/>
      <w:lvlJc w:val="left"/>
      <w:pPr>
        <w:ind w:left="5028" w:firstLine="0"/>
      </w:pPr>
    </w:lvl>
    <w:lvl w:ilvl="7">
      <w:start w:val="1"/>
      <w:numFmt w:val="lowerLetter"/>
      <w:lvlText w:val="%1.%2.%3.%4.%5.%6.%7.%8."/>
      <w:lvlJc w:val="left"/>
      <w:pPr>
        <w:ind w:left="5748" w:firstLine="0"/>
      </w:pPr>
    </w:lvl>
    <w:lvl w:ilvl="8">
      <w:start w:val="1"/>
      <w:numFmt w:val="lowerRoman"/>
      <w:lvlText w:val="%1.%2.%3.%4.%5.%6.%7.%8.%9."/>
      <w:lvlJc w:val="left"/>
      <w:pPr>
        <w:ind w:left="6648" w:firstLine="0"/>
      </w:pPr>
    </w:lvl>
  </w:abstractNum>
  <w:abstractNum w:abstractNumId="5" w15:restartNumberingAfterBreak="0">
    <w:nsid w:val="194F3433"/>
    <w:multiLevelType w:val="multilevel"/>
    <w:tmpl w:val="7FAA206E"/>
    <w:lvl w:ilvl="0">
      <w:numFmt w:val="bullet"/>
      <w:lvlText w:val="o"/>
      <w:lvlJc w:val="left"/>
      <w:pPr>
        <w:ind w:left="1442" w:hanging="360"/>
      </w:pPr>
      <w:rPr>
        <w:rFonts w:ascii="Courier New" w:eastAsia="Courier New" w:hAnsi="Courier New" w:cs="Courier New"/>
        <w:b w:val="0"/>
        <w:bCs w:val="0"/>
        <w:i w:val="0"/>
        <w:iCs w:val="0"/>
        <w:spacing w:val="0"/>
        <w:w w:val="99"/>
        <w:sz w:val="20"/>
        <w:szCs w:val="20"/>
        <w:lang w:val="pt-PT" w:eastAsia="en-US" w:bidi="ar-SA"/>
      </w:rPr>
    </w:lvl>
    <w:lvl w:ilvl="1">
      <w:numFmt w:val="bullet"/>
      <w:lvlText w:val="•"/>
      <w:lvlJc w:val="left"/>
      <w:pPr>
        <w:ind w:left="2217" w:hanging="360"/>
      </w:pPr>
      <w:rPr>
        <w:lang w:val="pt-PT" w:eastAsia="en-US" w:bidi="ar-SA"/>
      </w:rPr>
    </w:lvl>
    <w:lvl w:ilvl="2">
      <w:numFmt w:val="bullet"/>
      <w:lvlText w:val="•"/>
      <w:lvlJc w:val="left"/>
      <w:pPr>
        <w:ind w:left="2994" w:hanging="360"/>
      </w:pPr>
      <w:rPr>
        <w:lang w:val="pt-PT" w:eastAsia="en-US" w:bidi="ar-SA"/>
      </w:rPr>
    </w:lvl>
    <w:lvl w:ilvl="3">
      <w:numFmt w:val="bullet"/>
      <w:lvlText w:val="•"/>
      <w:lvlJc w:val="left"/>
      <w:pPr>
        <w:ind w:left="3772" w:hanging="360"/>
      </w:pPr>
      <w:rPr>
        <w:lang w:val="pt-PT" w:eastAsia="en-US" w:bidi="ar-SA"/>
      </w:rPr>
    </w:lvl>
    <w:lvl w:ilvl="4">
      <w:numFmt w:val="bullet"/>
      <w:lvlText w:val="•"/>
      <w:lvlJc w:val="left"/>
      <w:pPr>
        <w:ind w:left="4549" w:hanging="360"/>
      </w:pPr>
      <w:rPr>
        <w:lang w:val="pt-PT" w:eastAsia="en-US" w:bidi="ar-SA"/>
      </w:rPr>
    </w:lvl>
    <w:lvl w:ilvl="5">
      <w:numFmt w:val="bullet"/>
      <w:lvlText w:val="•"/>
      <w:lvlJc w:val="left"/>
      <w:pPr>
        <w:ind w:left="5327" w:hanging="360"/>
      </w:pPr>
      <w:rPr>
        <w:lang w:val="pt-PT" w:eastAsia="en-US" w:bidi="ar-SA"/>
      </w:rPr>
    </w:lvl>
    <w:lvl w:ilvl="6">
      <w:numFmt w:val="bullet"/>
      <w:lvlText w:val="•"/>
      <w:lvlJc w:val="left"/>
      <w:pPr>
        <w:ind w:left="6104" w:hanging="360"/>
      </w:pPr>
      <w:rPr>
        <w:lang w:val="pt-PT" w:eastAsia="en-US" w:bidi="ar-SA"/>
      </w:rPr>
    </w:lvl>
    <w:lvl w:ilvl="7">
      <w:numFmt w:val="bullet"/>
      <w:lvlText w:val="•"/>
      <w:lvlJc w:val="left"/>
      <w:pPr>
        <w:ind w:left="6882" w:hanging="360"/>
      </w:pPr>
      <w:rPr>
        <w:lang w:val="pt-PT" w:eastAsia="en-US" w:bidi="ar-SA"/>
      </w:rPr>
    </w:lvl>
    <w:lvl w:ilvl="8">
      <w:numFmt w:val="bullet"/>
      <w:lvlText w:val="•"/>
      <w:lvlJc w:val="left"/>
      <w:pPr>
        <w:ind w:left="7659" w:hanging="360"/>
      </w:pPr>
      <w:rPr>
        <w:lang w:val="pt-PT" w:eastAsia="en-US" w:bidi="ar-SA"/>
      </w:rPr>
    </w:lvl>
  </w:abstractNum>
  <w:abstractNum w:abstractNumId="6" w15:restartNumberingAfterBreak="0">
    <w:nsid w:val="1B1810B6"/>
    <w:multiLevelType w:val="multilevel"/>
    <w:tmpl w:val="AF5ABCEE"/>
    <w:styleLink w:val="WWNum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CDE372C"/>
    <w:multiLevelType w:val="multilevel"/>
    <w:tmpl w:val="ABA20CD0"/>
    <w:styleLink w:val="WWNum2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1C668B9"/>
    <w:multiLevelType w:val="multilevel"/>
    <w:tmpl w:val="96E42432"/>
    <w:styleLink w:val="WWNum2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5B13547"/>
    <w:multiLevelType w:val="multilevel"/>
    <w:tmpl w:val="562AE90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9136AC2"/>
    <w:multiLevelType w:val="multilevel"/>
    <w:tmpl w:val="B76C2666"/>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11" w15:restartNumberingAfterBreak="0">
    <w:nsid w:val="374A5624"/>
    <w:multiLevelType w:val="multilevel"/>
    <w:tmpl w:val="B18E0E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04679C1"/>
    <w:multiLevelType w:val="multilevel"/>
    <w:tmpl w:val="8170454C"/>
    <w:styleLink w:val="WWNum16"/>
    <w:lvl w:ilvl="0">
      <w:start w:val="1"/>
      <w:numFmt w:val="none"/>
      <w:lvlText w:val="%1"/>
      <w:lvlJc w:val="left"/>
      <w:pPr>
        <w:ind w:left="360" w:hanging="360"/>
      </w:pPr>
    </w:lvl>
    <w:lvl w:ilvl="1">
      <w:start w:val="1"/>
      <w:numFmt w:val="none"/>
      <w:lvlText w:val="%2"/>
      <w:lvlJc w:val="left"/>
      <w:pPr>
        <w:ind w:left="360" w:hanging="360"/>
      </w:pPr>
    </w:lvl>
    <w:lvl w:ilvl="2">
      <w:start w:val="1"/>
      <w:numFmt w:val="none"/>
      <w:lvlText w:val="%3"/>
      <w:lvlJc w:val="left"/>
      <w:pPr>
        <w:ind w:left="360" w:hanging="360"/>
      </w:pPr>
    </w:lvl>
    <w:lvl w:ilvl="3">
      <w:start w:val="1"/>
      <w:numFmt w:val="none"/>
      <w:lvlText w:val="%4"/>
      <w:lvlJc w:val="left"/>
      <w:pPr>
        <w:ind w:left="360" w:hanging="360"/>
      </w:pPr>
    </w:lvl>
    <w:lvl w:ilvl="4">
      <w:start w:val="1"/>
      <w:numFmt w:val="none"/>
      <w:lvlText w:val="%5"/>
      <w:lvlJc w:val="left"/>
      <w:pPr>
        <w:ind w:left="360" w:hanging="360"/>
      </w:pPr>
    </w:lvl>
    <w:lvl w:ilvl="5">
      <w:start w:val="1"/>
      <w:numFmt w:val="none"/>
      <w:lvlText w:val="%6"/>
      <w:lvlJc w:val="left"/>
      <w:pPr>
        <w:ind w:left="360" w:hanging="360"/>
      </w:pPr>
    </w:lvl>
    <w:lvl w:ilvl="6">
      <w:start w:val="1"/>
      <w:numFmt w:val="none"/>
      <w:lvlText w:val="%7"/>
      <w:lvlJc w:val="left"/>
      <w:pPr>
        <w:ind w:left="360" w:hanging="360"/>
      </w:pPr>
    </w:lvl>
    <w:lvl w:ilvl="7">
      <w:start w:val="1"/>
      <w:numFmt w:val="none"/>
      <w:lvlText w:val="%8"/>
      <w:lvlJc w:val="left"/>
      <w:pPr>
        <w:ind w:left="360" w:hanging="360"/>
      </w:pPr>
    </w:lvl>
    <w:lvl w:ilvl="8">
      <w:start w:val="1"/>
      <w:numFmt w:val="none"/>
      <w:lvlText w:val="%9"/>
      <w:lvlJc w:val="left"/>
      <w:pPr>
        <w:ind w:left="360" w:hanging="360"/>
      </w:pPr>
    </w:lvl>
  </w:abstractNum>
  <w:abstractNum w:abstractNumId="13" w15:restartNumberingAfterBreak="0">
    <w:nsid w:val="4178579F"/>
    <w:multiLevelType w:val="multilevel"/>
    <w:tmpl w:val="62A83062"/>
    <w:styleLink w:val="WWNum5"/>
    <w:lvl w:ilvl="0">
      <w:start w:val="8"/>
      <w:numFmt w:val="decimal"/>
      <w:lvlText w:val="%1"/>
      <w:lvlJc w:val="left"/>
      <w:pPr>
        <w:ind w:left="360" w:hanging="360"/>
      </w:pPr>
      <w:rPr>
        <w:rFonts w:cs="Calibri"/>
        <w:color w:val="00000A"/>
        <w:sz w:val="24"/>
      </w:rPr>
    </w:lvl>
    <w:lvl w:ilvl="1">
      <w:start w:val="1"/>
      <w:numFmt w:val="decimal"/>
      <w:lvlText w:val="%1.%2"/>
      <w:lvlJc w:val="left"/>
      <w:pPr>
        <w:ind w:left="360" w:hanging="360"/>
      </w:pPr>
      <w:rPr>
        <w:rFonts w:cs="Calibri"/>
        <w:color w:val="00000A"/>
        <w:sz w:val="24"/>
      </w:rPr>
    </w:lvl>
    <w:lvl w:ilvl="2">
      <w:start w:val="1"/>
      <w:numFmt w:val="decimal"/>
      <w:lvlText w:val="%1.%2.%3"/>
      <w:lvlJc w:val="left"/>
      <w:pPr>
        <w:ind w:left="720" w:hanging="720"/>
      </w:pPr>
      <w:rPr>
        <w:rFonts w:cs="Calibri"/>
        <w:color w:val="00000A"/>
        <w:sz w:val="24"/>
      </w:rPr>
    </w:lvl>
    <w:lvl w:ilvl="3">
      <w:start w:val="1"/>
      <w:numFmt w:val="decimal"/>
      <w:lvlText w:val="%1.%2.%3.%4"/>
      <w:lvlJc w:val="left"/>
      <w:pPr>
        <w:ind w:left="720" w:hanging="720"/>
      </w:pPr>
      <w:rPr>
        <w:rFonts w:cs="Calibri"/>
        <w:color w:val="00000A"/>
        <w:sz w:val="24"/>
      </w:rPr>
    </w:lvl>
    <w:lvl w:ilvl="4">
      <w:start w:val="1"/>
      <w:numFmt w:val="decimal"/>
      <w:lvlText w:val="%1.%2.%3.%4.%5"/>
      <w:lvlJc w:val="left"/>
      <w:pPr>
        <w:ind w:left="1080" w:hanging="1080"/>
      </w:pPr>
      <w:rPr>
        <w:rFonts w:cs="Calibri"/>
        <w:color w:val="00000A"/>
        <w:sz w:val="24"/>
      </w:rPr>
    </w:lvl>
    <w:lvl w:ilvl="5">
      <w:start w:val="1"/>
      <w:numFmt w:val="decimal"/>
      <w:lvlText w:val="%1.%2.%3.%4.%5.%6"/>
      <w:lvlJc w:val="left"/>
      <w:pPr>
        <w:ind w:left="1080" w:hanging="1080"/>
      </w:pPr>
      <w:rPr>
        <w:rFonts w:cs="Calibri"/>
        <w:color w:val="00000A"/>
        <w:sz w:val="24"/>
      </w:rPr>
    </w:lvl>
    <w:lvl w:ilvl="6">
      <w:start w:val="1"/>
      <w:numFmt w:val="decimal"/>
      <w:lvlText w:val="%1.%2.%3.%4.%5.%6.%7"/>
      <w:lvlJc w:val="left"/>
      <w:pPr>
        <w:ind w:left="1440" w:hanging="1440"/>
      </w:pPr>
      <w:rPr>
        <w:rFonts w:cs="Calibri"/>
        <w:color w:val="00000A"/>
        <w:sz w:val="24"/>
      </w:rPr>
    </w:lvl>
    <w:lvl w:ilvl="7">
      <w:start w:val="1"/>
      <w:numFmt w:val="decimal"/>
      <w:lvlText w:val="%1.%2.%3.%4.%5.%6.%7.%8"/>
      <w:lvlJc w:val="left"/>
      <w:pPr>
        <w:ind w:left="1440" w:hanging="1440"/>
      </w:pPr>
      <w:rPr>
        <w:rFonts w:cs="Calibri"/>
        <w:color w:val="00000A"/>
        <w:sz w:val="24"/>
      </w:rPr>
    </w:lvl>
    <w:lvl w:ilvl="8">
      <w:start w:val="1"/>
      <w:numFmt w:val="decimal"/>
      <w:lvlText w:val="%1.%2.%3.%4.%5.%6.%7.%8.%9"/>
      <w:lvlJc w:val="left"/>
      <w:pPr>
        <w:ind w:left="1800" w:hanging="1800"/>
      </w:pPr>
      <w:rPr>
        <w:rFonts w:cs="Calibri"/>
        <w:color w:val="00000A"/>
        <w:sz w:val="24"/>
      </w:rPr>
    </w:lvl>
  </w:abstractNum>
  <w:abstractNum w:abstractNumId="14" w15:restartNumberingAfterBreak="0">
    <w:nsid w:val="424E77EF"/>
    <w:multiLevelType w:val="multilevel"/>
    <w:tmpl w:val="9864CE7C"/>
    <w:styleLink w:val="WWNum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671162F"/>
    <w:multiLevelType w:val="multilevel"/>
    <w:tmpl w:val="69A08308"/>
    <w:styleLink w:val="WWNum2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DBF5687"/>
    <w:multiLevelType w:val="multilevel"/>
    <w:tmpl w:val="61D81A70"/>
    <w:styleLink w:val="WWNum19"/>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4ECB0E6F"/>
    <w:multiLevelType w:val="multilevel"/>
    <w:tmpl w:val="D2383DA0"/>
    <w:styleLink w:val="WWNum4"/>
    <w:lvl w:ilvl="0">
      <w:start w:val="1"/>
      <w:numFmt w:val="upperLetter"/>
      <w:lvlText w:val="%1)"/>
      <w:lvlJc w:val="left"/>
      <w:pPr>
        <w:ind w:left="720" w:hanging="360"/>
      </w:pPr>
      <w:rPr>
        <w:rFonts w:eastAsia="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05B0933"/>
    <w:multiLevelType w:val="multilevel"/>
    <w:tmpl w:val="2E249632"/>
    <w:styleLink w:val="WWNum7"/>
    <w:lvl w:ilvl="0">
      <w:numFmt w:val="bullet"/>
      <w:lvlText w:val="o"/>
      <w:lvlJc w:val="left"/>
      <w:pPr>
        <w:ind w:left="720" w:hanging="360"/>
      </w:pPr>
      <w:rPr>
        <w:rFonts w:ascii="Courier New" w:hAnsi="Courier New" w:cs="Courier New"/>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abstractNum w:abstractNumId="19" w15:restartNumberingAfterBreak="0">
    <w:nsid w:val="53DC5E2F"/>
    <w:multiLevelType w:val="multilevel"/>
    <w:tmpl w:val="18143150"/>
    <w:styleLink w:val="WWNum1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0" w15:restartNumberingAfterBreak="0">
    <w:nsid w:val="564A2A6D"/>
    <w:multiLevelType w:val="multilevel"/>
    <w:tmpl w:val="A9C2221A"/>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96599E"/>
    <w:multiLevelType w:val="multilevel"/>
    <w:tmpl w:val="9DF8CC6A"/>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59B125CF"/>
    <w:multiLevelType w:val="multilevel"/>
    <w:tmpl w:val="8422AFB8"/>
    <w:styleLink w:val="WWNum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D9F5E6E"/>
    <w:multiLevelType w:val="multilevel"/>
    <w:tmpl w:val="C90EAC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5EDF667E"/>
    <w:multiLevelType w:val="multilevel"/>
    <w:tmpl w:val="8CF2B53C"/>
    <w:styleLink w:val="WWNum2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3115658"/>
    <w:multiLevelType w:val="multilevel"/>
    <w:tmpl w:val="827AF68A"/>
    <w:styleLink w:val="WWNum3"/>
    <w:lvl w:ilvl="0">
      <w:start w:val="7"/>
      <w:numFmt w:val="decimal"/>
      <w:lvlText w:val="%1"/>
      <w:lvlJc w:val="left"/>
      <w:pPr>
        <w:ind w:left="360" w:hanging="360"/>
      </w:pPr>
      <w:rPr>
        <w:rFonts w:eastAsia="system-ui" w:cs="system-ui"/>
        <w:color w:val="374151"/>
      </w:rPr>
    </w:lvl>
    <w:lvl w:ilvl="1">
      <w:start w:val="5"/>
      <w:numFmt w:val="decimal"/>
      <w:lvlText w:val="%1.%2"/>
      <w:lvlJc w:val="left"/>
      <w:pPr>
        <w:ind w:left="360" w:hanging="360"/>
      </w:pPr>
      <w:rPr>
        <w:rFonts w:eastAsia="system-ui" w:cs="system-ui"/>
        <w:color w:val="374151"/>
      </w:rPr>
    </w:lvl>
    <w:lvl w:ilvl="2">
      <w:start w:val="1"/>
      <w:numFmt w:val="decimal"/>
      <w:lvlText w:val="%1.%2.%3"/>
      <w:lvlJc w:val="left"/>
      <w:pPr>
        <w:ind w:left="720" w:hanging="720"/>
      </w:pPr>
      <w:rPr>
        <w:rFonts w:eastAsia="system-ui" w:cs="system-ui"/>
        <w:color w:val="374151"/>
      </w:rPr>
    </w:lvl>
    <w:lvl w:ilvl="3">
      <w:start w:val="1"/>
      <w:numFmt w:val="decimal"/>
      <w:lvlText w:val="%1.%2.%3.%4"/>
      <w:lvlJc w:val="left"/>
      <w:pPr>
        <w:ind w:left="720" w:hanging="720"/>
      </w:pPr>
      <w:rPr>
        <w:rFonts w:eastAsia="system-ui" w:cs="system-ui"/>
        <w:color w:val="374151"/>
      </w:rPr>
    </w:lvl>
    <w:lvl w:ilvl="4">
      <w:start w:val="1"/>
      <w:numFmt w:val="decimal"/>
      <w:lvlText w:val="%1.%2.%3.%4.%5"/>
      <w:lvlJc w:val="left"/>
      <w:pPr>
        <w:ind w:left="1080" w:hanging="1080"/>
      </w:pPr>
      <w:rPr>
        <w:rFonts w:eastAsia="system-ui" w:cs="system-ui"/>
        <w:color w:val="374151"/>
      </w:rPr>
    </w:lvl>
    <w:lvl w:ilvl="5">
      <w:start w:val="1"/>
      <w:numFmt w:val="decimal"/>
      <w:lvlText w:val="%1.%2.%3.%4.%5.%6"/>
      <w:lvlJc w:val="left"/>
      <w:pPr>
        <w:ind w:left="1080" w:hanging="1080"/>
      </w:pPr>
      <w:rPr>
        <w:rFonts w:eastAsia="system-ui" w:cs="system-ui"/>
        <w:color w:val="374151"/>
      </w:rPr>
    </w:lvl>
    <w:lvl w:ilvl="6">
      <w:start w:val="1"/>
      <w:numFmt w:val="decimal"/>
      <w:lvlText w:val="%1.%2.%3.%4.%5.%6.%7"/>
      <w:lvlJc w:val="left"/>
      <w:pPr>
        <w:ind w:left="1440" w:hanging="1440"/>
      </w:pPr>
      <w:rPr>
        <w:rFonts w:eastAsia="system-ui" w:cs="system-ui"/>
        <w:color w:val="374151"/>
      </w:rPr>
    </w:lvl>
    <w:lvl w:ilvl="7">
      <w:start w:val="1"/>
      <w:numFmt w:val="decimal"/>
      <w:lvlText w:val="%1.%2.%3.%4.%5.%6.%7.%8"/>
      <w:lvlJc w:val="left"/>
      <w:pPr>
        <w:ind w:left="1440" w:hanging="1440"/>
      </w:pPr>
      <w:rPr>
        <w:rFonts w:eastAsia="system-ui" w:cs="system-ui"/>
        <w:color w:val="374151"/>
      </w:rPr>
    </w:lvl>
    <w:lvl w:ilvl="8">
      <w:start w:val="1"/>
      <w:numFmt w:val="decimal"/>
      <w:lvlText w:val="%1.%2.%3.%4.%5.%6.%7.%8.%9"/>
      <w:lvlJc w:val="left"/>
      <w:pPr>
        <w:ind w:left="1800" w:hanging="1800"/>
      </w:pPr>
      <w:rPr>
        <w:rFonts w:eastAsia="system-ui" w:cs="system-ui"/>
        <w:color w:val="374151"/>
      </w:rPr>
    </w:lvl>
  </w:abstractNum>
  <w:abstractNum w:abstractNumId="26" w15:restartNumberingAfterBreak="0">
    <w:nsid w:val="64944AFC"/>
    <w:multiLevelType w:val="multilevel"/>
    <w:tmpl w:val="B7B87B62"/>
    <w:styleLink w:val="WWNum2"/>
    <w:lvl w:ilvl="0">
      <w:start w:val="6"/>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54428E6"/>
    <w:multiLevelType w:val="multilevel"/>
    <w:tmpl w:val="64A812FE"/>
    <w:lvl w:ilvl="0">
      <w:numFmt w:val="bullet"/>
      <w:lvlText w:val=""/>
      <w:lvlJc w:val="left"/>
      <w:pPr>
        <w:ind w:left="722" w:hanging="360"/>
      </w:pPr>
      <w:rPr>
        <w:rFonts w:ascii="Symbol" w:eastAsia="Symbol" w:hAnsi="Symbol" w:cs="Symbol"/>
        <w:b w:val="0"/>
        <w:bCs w:val="0"/>
        <w:i w:val="0"/>
        <w:iCs w:val="0"/>
        <w:spacing w:val="0"/>
        <w:w w:val="99"/>
        <w:sz w:val="20"/>
        <w:szCs w:val="20"/>
        <w:lang w:val="pt-PT" w:eastAsia="en-US" w:bidi="ar-SA"/>
      </w:rPr>
    </w:lvl>
    <w:lvl w:ilvl="1">
      <w:start w:val="1"/>
      <w:numFmt w:val="decimal"/>
      <w:lvlText w:val="%2."/>
      <w:lvlJc w:val="left"/>
      <w:pPr>
        <w:ind w:left="1442" w:hanging="360"/>
      </w:pPr>
      <w:rPr>
        <w:rFonts w:ascii="Arial MT" w:eastAsia="Arial MT" w:hAnsi="Arial MT" w:cs="Arial MT"/>
        <w:b w:val="0"/>
        <w:bCs w:val="0"/>
        <w:i w:val="0"/>
        <w:iCs w:val="0"/>
        <w:spacing w:val="0"/>
        <w:w w:val="100"/>
        <w:sz w:val="24"/>
        <w:szCs w:val="24"/>
        <w:lang w:val="pt-PT" w:eastAsia="en-US" w:bidi="ar-SA"/>
      </w:rPr>
    </w:lvl>
    <w:lvl w:ilvl="2">
      <w:numFmt w:val="bullet"/>
      <w:lvlText w:val="•"/>
      <w:lvlJc w:val="left"/>
      <w:pPr>
        <w:ind w:left="2303" w:hanging="360"/>
      </w:pPr>
      <w:rPr>
        <w:lang w:val="pt-PT" w:eastAsia="en-US" w:bidi="ar-SA"/>
      </w:rPr>
    </w:lvl>
    <w:lvl w:ilvl="3">
      <w:numFmt w:val="bullet"/>
      <w:lvlText w:val="•"/>
      <w:lvlJc w:val="left"/>
      <w:pPr>
        <w:ind w:left="3167" w:hanging="360"/>
      </w:pPr>
      <w:rPr>
        <w:lang w:val="pt-PT" w:eastAsia="en-US" w:bidi="ar-SA"/>
      </w:rPr>
    </w:lvl>
    <w:lvl w:ilvl="4">
      <w:numFmt w:val="bullet"/>
      <w:lvlText w:val="•"/>
      <w:lvlJc w:val="left"/>
      <w:pPr>
        <w:ind w:left="4031" w:hanging="360"/>
      </w:pPr>
      <w:rPr>
        <w:lang w:val="pt-PT" w:eastAsia="en-US" w:bidi="ar-SA"/>
      </w:rPr>
    </w:lvl>
    <w:lvl w:ilvl="5">
      <w:numFmt w:val="bullet"/>
      <w:lvlText w:val="•"/>
      <w:lvlJc w:val="left"/>
      <w:pPr>
        <w:ind w:left="4895" w:hanging="360"/>
      </w:pPr>
      <w:rPr>
        <w:lang w:val="pt-PT" w:eastAsia="en-US" w:bidi="ar-SA"/>
      </w:rPr>
    </w:lvl>
    <w:lvl w:ilvl="6">
      <w:numFmt w:val="bullet"/>
      <w:lvlText w:val="•"/>
      <w:lvlJc w:val="left"/>
      <w:pPr>
        <w:ind w:left="5759" w:hanging="360"/>
      </w:pPr>
      <w:rPr>
        <w:lang w:val="pt-PT" w:eastAsia="en-US" w:bidi="ar-SA"/>
      </w:rPr>
    </w:lvl>
    <w:lvl w:ilvl="7">
      <w:numFmt w:val="bullet"/>
      <w:lvlText w:val="•"/>
      <w:lvlJc w:val="left"/>
      <w:pPr>
        <w:ind w:left="6622" w:hanging="360"/>
      </w:pPr>
      <w:rPr>
        <w:lang w:val="pt-PT" w:eastAsia="en-US" w:bidi="ar-SA"/>
      </w:rPr>
    </w:lvl>
    <w:lvl w:ilvl="8">
      <w:numFmt w:val="bullet"/>
      <w:lvlText w:val="•"/>
      <w:lvlJc w:val="left"/>
      <w:pPr>
        <w:ind w:left="7486" w:hanging="360"/>
      </w:pPr>
      <w:rPr>
        <w:lang w:val="pt-PT" w:eastAsia="en-US" w:bidi="ar-SA"/>
      </w:rPr>
    </w:lvl>
  </w:abstractNum>
  <w:abstractNum w:abstractNumId="28" w15:restartNumberingAfterBreak="0">
    <w:nsid w:val="67AE4F1B"/>
    <w:multiLevelType w:val="multilevel"/>
    <w:tmpl w:val="25BE2D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8013704"/>
    <w:multiLevelType w:val="multilevel"/>
    <w:tmpl w:val="99D86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CEE2373"/>
    <w:multiLevelType w:val="multilevel"/>
    <w:tmpl w:val="79342AAC"/>
    <w:styleLink w:val="WWNum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EA9116A"/>
    <w:multiLevelType w:val="multilevel"/>
    <w:tmpl w:val="7A1030F4"/>
    <w:styleLink w:val="WWNum2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73137202"/>
    <w:multiLevelType w:val="multilevel"/>
    <w:tmpl w:val="0BE4A9C8"/>
    <w:styleLink w:val="WWNum10"/>
    <w:lvl w:ilvl="0">
      <w:start w:val="1"/>
      <w:numFmt w:val="decimal"/>
      <w:lvlText w:val="%1."/>
      <w:lvlJc w:val="left"/>
      <w:rPr>
        <w:rFonts w:cs="Times New Roman"/>
        <w:b/>
        <w:u w:val="single"/>
      </w:rPr>
    </w:lvl>
    <w:lvl w:ilvl="1">
      <w:start w:val="1"/>
      <w:numFmt w:val="decimal"/>
      <w:lvlText w:val="%1.%2."/>
      <w:lvlJc w:val="left"/>
      <w:pPr>
        <w:ind w:left="284" w:firstLine="0"/>
      </w:pPr>
      <w:rPr>
        <w:rFonts w:cs="Times New Roman"/>
        <w:b/>
      </w:rPr>
    </w:lvl>
    <w:lvl w:ilvl="2">
      <w:start w:val="1"/>
      <w:numFmt w:val="decimal"/>
      <w:lvlText w:val="%1.%2.%3."/>
      <w:lvlJc w:val="left"/>
      <w:pPr>
        <w:ind w:left="1134" w:firstLine="0"/>
      </w:pPr>
      <w:rPr>
        <w:rFonts w:cs="Times New Roman"/>
        <w:b/>
      </w:rPr>
    </w:lvl>
    <w:lvl w:ilvl="3">
      <w:start w:val="1"/>
      <w:numFmt w:val="decimal"/>
      <w:lvlText w:val="%1.%2.%3.%4."/>
      <w:lvlJc w:val="left"/>
      <w:pPr>
        <w:ind w:left="1985" w:firstLine="0"/>
      </w:pPr>
      <w:rPr>
        <w:rFonts w:cs="Times New Roman"/>
        <w:b/>
      </w:rPr>
    </w:lvl>
    <w:lvl w:ilvl="4">
      <w:start w:val="1"/>
      <w:numFmt w:val="decimal"/>
      <w:lvlText w:val="%1.%2.%3.%4.%5."/>
      <w:lvlJc w:val="left"/>
      <w:pPr>
        <w:ind w:left="2835" w:firstLine="0"/>
      </w:pPr>
      <w:rPr>
        <w:rFonts w:cs="Times New Roman"/>
        <w:b/>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33" w15:restartNumberingAfterBreak="0">
    <w:nsid w:val="762B1253"/>
    <w:multiLevelType w:val="multilevel"/>
    <w:tmpl w:val="7182194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4" w15:restartNumberingAfterBreak="0">
    <w:nsid w:val="7B2457E4"/>
    <w:multiLevelType w:val="multilevel"/>
    <w:tmpl w:val="2B64091A"/>
    <w:styleLink w:val="WWNum11"/>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5" w15:restartNumberingAfterBreak="0">
    <w:nsid w:val="7C8C664A"/>
    <w:multiLevelType w:val="multilevel"/>
    <w:tmpl w:val="06262C7E"/>
    <w:styleLink w:val="WWNum1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7EE73381"/>
    <w:multiLevelType w:val="multilevel"/>
    <w:tmpl w:val="446E9FE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6"/>
  </w:num>
  <w:num w:numId="2">
    <w:abstractNumId w:val="26"/>
  </w:num>
  <w:num w:numId="3">
    <w:abstractNumId w:val="25"/>
  </w:num>
  <w:num w:numId="4">
    <w:abstractNumId w:val="17"/>
  </w:num>
  <w:num w:numId="5">
    <w:abstractNumId w:val="13"/>
  </w:num>
  <w:num w:numId="6">
    <w:abstractNumId w:val="21"/>
  </w:num>
  <w:num w:numId="7">
    <w:abstractNumId w:val="18"/>
  </w:num>
  <w:num w:numId="8">
    <w:abstractNumId w:val="14"/>
  </w:num>
  <w:num w:numId="9">
    <w:abstractNumId w:val="2"/>
  </w:num>
  <w:num w:numId="10">
    <w:abstractNumId w:val="32"/>
  </w:num>
  <w:num w:numId="11">
    <w:abstractNumId w:val="34"/>
  </w:num>
  <w:num w:numId="12">
    <w:abstractNumId w:val="19"/>
  </w:num>
  <w:num w:numId="13">
    <w:abstractNumId w:val="4"/>
  </w:num>
  <w:num w:numId="14">
    <w:abstractNumId w:val="22"/>
  </w:num>
  <w:num w:numId="15">
    <w:abstractNumId w:val="30"/>
  </w:num>
  <w:num w:numId="16">
    <w:abstractNumId w:val="12"/>
  </w:num>
  <w:num w:numId="17">
    <w:abstractNumId w:val="35"/>
  </w:num>
  <w:num w:numId="18">
    <w:abstractNumId w:val="6"/>
  </w:num>
  <w:num w:numId="19">
    <w:abstractNumId w:val="16"/>
  </w:num>
  <w:num w:numId="20">
    <w:abstractNumId w:val="24"/>
  </w:num>
  <w:num w:numId="21">
    <w:abstractNumId w:val="7"/>
  </w:num>
  <w:num w:numId="22">
    <w:abstractNumId w:val="31"/>
  </w:num>
  <w:num w:numId="23">
    <w:abstractNumId w:val="15"/>
  </w:num>
  <w:num w:numId="24">
    <w:abstractNumId w:val="8"/>
  </w:num>
  <w:num w:numId="25">
    <w:abstractNumId w:val="27"/>
  </w:num>
  <w:num w:numId="26">
    <w:abstractNumId w:val="5"/>
  </w:num>
  <w:num w:numId="27">
    <w:abstractNumId w:val="10"/>
  </w:num>
  <w:num w:numId="28">
    <w:abstractNumId w:val="11"/>
  </w:num>
  <w:num w:numId="29">
    <w:abstractNumId w:val="20"/>
  </w:num>
  <w:num w:numId="30">
    <w:abstractNumId w:val="1"/>
  </w:num>
  <w:num w:numId="31">
    <w:abstractNumId w:val="28"/>
  </w:num>
  <w:num w:numId="32">
    <w:abstractNumId w:val="29"/>
  </w:num>
  <w:num w:numId="33">
    <w:abstractNumId w:val="3"/>
  </w:num>
  <w:num w:numId="34">
    <w:abstractNumId w:val="33"/>
  </w:num>
  <w:num w:numId="35">
    <w:abstractNumId w:val="0"/>
  </w:num>
  <w:num w:numId="36">
    <w:abstractNumId w:val="9"/>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D7"/>
    <w:rsid w:val="005E5602"/>
    <w:rsid w:val="007306D7"/>
    <w:rsid w:val="008454BA"/>
    <w:rsid w:val="008A38AF"/>
    <w:rsid w:val="00944EA6"/>
    <w:rsid w:val="00994AB9"/>
    <w:rsid w:val="009A3551"/>
    <w:rsid w:val="00A258DE"/>
    <w:rsid w:val="00BD7F14"/>
    <w:rsid w:val="00C278D4"/>
    <w:rsid w:val="00FB2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8F0B93-B17B-4363-A1FD-E2F61E8D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pt-BR"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Standard"/>
    <w:next w:val="Textbody"/>
    <w:pPr>
      <w:keepNext/>
      <w:outlineLvl w:val="0"/>
    </w:pPr>
    <w:rPr>
      <w:rFonts w:ascii="Arial" w:eastAsia="Times New Roman" w:hAnsi="Arial" w:cs="Times New Roman"/>
      <w:b/>
      <w:smallCaps/>
      <w:sz w:val="36"/>
      <w:szCs w:val="20"/>
      <w:lang w:eastAsia="pt-BR"/>
    </w:rPr>
  </w:style>
  <w:style w:type="paragraph" w:styleId="Ttulo2">
    <w:name w:val="heading 2"/>
    <w:basedOn w:val="Standard"/>
    <w:next w:val="Textbody"/>
    <w:pPr>
      <w:tabs>
        <w:tab w:val="left" w:pos="426"/>
        <w:tab w:val="left" w:pos="567"/>
      </w:tabs>
      <w:spacing w:line="276" w:lineRule="auto"/>
      <w:outlineLvl w:val="1"/>
    </w:pPr>
    <w:rPr>
      <w:rFonts w:ascii="Arial" w:eastAsia="Times New Roman" w:hAnsi="Arial" w:cs="Arial"/>
      <w:lang w:eastAsia="pt-BR"/>
    </w:rPr>
  </w:style>
  <w:style w:type="paragraph" w:styleId="Ttulo3">
    <w:name w:val="heading 3"/>
    <w:basedOn w:val="Standard"/>
    <w:next w:val="Textbody"/>
    <w:pPr>
      <w:keepNext/>
      <w:outlineLvl w:val="2"/>
    </w:pPr>
    <w:rPr>
      <w:rFonts w:ascii="Arial" w:eastAsia="Times New Roman" w:hAnsi="Arial" w:cs="Times New Roman"/>
      <w:b/>
      <w:szCs w:val="20"/>
      <w:lang w:eastAsia="pt-BR"/>
    </w:rPr>
  </w:style>
  <w:style w:type="paragraph" w:styleId="Ttulo4">
    <w:name w:val="heading 4"/>
    <w:basedOn w:val="Standard"/>
    <w:next w:val="Textbody"/>
    <w:pPr>
      <w:keepNext/>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spacing w:after="0"/>
      <w:jc w:val="both"/>
    </w:pPr>
    <w:rPr>
      <w:rFonts w:eastAsia="SimSun, 宋体" w:cs="Mangal"/>
      <w:sz w:val="24"/>
      <w:szCs w:val="24"/>
      <w:lang w:eastAsia="zh-CN" w:bidi="hi-IN"/>
    </w:rPr>
  </w:style>
  <w:style w:type="paragraph" w:styleId="Ttulo">
    <w:name w:val="Title"/>
    <w:basedOn w:val="Standard"/>
    <w:next w:val="Textbody"/>
    <w:pPr>
      <w:keepNext/>
      <w:spacing w:before="240" w:after="120"/>
    </w:pPr>
    <w:rPr>
      <w:rFonts w:ascii="Liberation Sans" w:eastAsia="Microsoft YaHei" w:hAnsi="Liberation Sans" w:cs="Arial Unicode MS"/>
      <w:sz w:val="28"/>
      <w:szCs w:val="28"/>
      <w:lang w:eastAsia="pt-BR"/>
    </w:rPr>
  </w:style>
  <w:style w:type="paragraph" w:customStyle="1" w:styleId="Textbody">
    <w:name w:val="Text body"/>
    <w:basedOn w:val="Standard"/>
    <w:pPr>
      <w:spacing w:after="140" w:line="276" w:lineRule="auto"/>
    </w:pPr>
    <w:rPr>
      <w:rFonts w:ascii="Arial" w:eastAsia="Times New Roman" w:hAnsi="Arial" w:cs="Times New Roman"/>
      <w:szCs w:val="20"/>
      <w:lang w:eastAsia="pt-BR"/>
    </w:rPr>
  </w:style>
  <w:style w:type="paragraph" w:styleId="Lista">
    <w:name w:val="List"/>
    <w:basedOn w:val="Textbody"/>
    <w:rPr>
      <w:rFonts w:cs="Arial Unicode MS"/>
    </w:rPr>
  </w:style>
  <w:style w:type="paragraph" w:styleId="Legenda">
    <w:name w:val="caption"/>
    <w:basedOn w:val="Standard"/>
    <w:pPr>
      <w:suppressLineNumbers/>
      <w:spacing w:before="120" w:after="120"/>
    </w:pPr>
    <w:rPr>
      <w:rFonts w:ascii="Arial" w:eastAsia="Times New Roman" w:hAnsi="Arial" w:cs="Arial Unicode MS"/>
      <w:i/>
      <w:iCs/>
      <w:lang w:eastAsia="pt-BR"/>
    </w:rPr>
  </w:style>
  <w:style w:type="paragraph" w:customStyle="1" w:styleId="Index">
    <w:name w:val="Index"/>
    <w:basedOn w:val="Standard"/>
    <w:pPr>
      <w:suppressLineNumbers/>
    </w:pPr>
    <w:rPr>
      <w:rFonts w:ascii="Arial" w:eastAsia="Times New Roman" w:hAnsi="Arial" w:cs="Arial Unicode MS"/>
      <w:szCs w:val="20"/>
      <w:lang w:eastAsia="pt-BR"/>
    </w:rPr>
  </w:style>
  <w:style w:type="paragraph" w:styleId="Cabealho">
    <w:name w:val="header"/>
    <w:basedOn w:val="Standard"/>
    <w:pPr>
      <w:suppressLineNumbers/>
      <w:tabs>
        <w:tab w:val="center" w:pos="4252"/>
        <w:tab w:val="right" w:pos="8504"/>
      </w:tabs>
    </w:pPr>
  </w:style>
  <w:style w:type="paragraph" w:styleId="Rodap">
    <w:name w:val="footer"/>
    <w:basedOn w:val="Standard"/>
    <w:pPr>
      <w:suppressLineNumbers/>
      <w:tabs>
        <w:tab w:val="center" w:pos="4252"/>
        <w:tab w:val="right" w:pos="8504"/>
      </w:tabs>
    </w:pPr>
  </w:style>
  <w:style w:type="paragraph" w:styleId="PargrafodaLista">
    <w:name w:val="List Paragraph"/>
    <w:basedOn w:val="Standard"/>
    <w:pPr>
      <w:ind w:left="720"/>
    </w:pPr>
    <w:rPr>
      <w:rFonts w:ascii="Arial" w:eastAsia="Times New Roman" w:hAnsi="Arial" w:cs="Arial"/>
    </w:rPr>
  </w:style>
  <w:style w:type="paragraph" w:styleId="Textodenotaderodap">
    <w:name w:val="footnote text"/>
    <w:basedOn w:val="Standard"/>
    <w:rPr>
      <w:rFonts w:ascii="Times New Roman" w:eastAsia="Times New Roman" w:hAnsi="Times New Roman" w:cs="Times New Roman"/>
      <w:sz w:val="20"/>
      <w:szCs w:val="20"/>
      <w:lang w:eastAsia="pt-BR"/>
    </w:rPr>
  </w:style>
  <w:style w:type="paragraph" w:customStyle="1" w:styleId="RODAP0">
    <w:name w:val="RODAPÉ"/>
    <w:basedOn w:val="Standard"/>
    <w:pPr>
      <w:tabs>
        <w:tab w:val="left" w:pos="680"/>
      </w:tabs>
      <w:spacing w:line="288" w:lineRule="auto"/>
      <w:ind w:left="340" w:hanging="340"/>
    </w:pPr>
    <w:rPr>
      <w:rFonts w:ascii="OfficinaSerif-Book" w:eastAsia="Times New Roman" w:hAnsi="OfficinaSerif-Book" w:cs="OfficinaSerif-Book"/>
      <w:color w:val="000000"/>
      <w:sz w:val="16"/>
      <w:szCs w:val="16"/>
      <w:lang w:eastAsia="pt-BR"/>
    </w:rPr>
  </w:style>
  <w:style w:type="paragraph" w:customStyle="1" w:styleId="msonormal0">
    <w:name w:val="msonormal"/>
    <w:basedOn w:val="Standard"/>
    <w:pPr>
      <w:spacing w:before="100" w:after="100"/>
    </w:pPr>
    <w:rPr>
      <w:rFonts w:ascii="Times New Roman" w:eastAsia="Times New Roman" w:hAnsi="Times New Roman" w:cs="Times New Roman"/>
      <w:lang w:eastAsia="pt-BR"/>
    </w:rPr>
  </w:style>
  <w:style w:type="paragraph" w:styleId="NormalWeb">
    <w:name w:val="Normal (Web)"/>
    <w:basedOn w:val="Standard"/>
    <w:pPr>
      <w:spacing w:before="100" w:after="100"/>
    </w:pPr>
    <w:rPr>
      <w:rFonts w:ascii="Times New Roman" w:eastAsia="Times New Roman" w:hAnsi="Times New Roman" w:cs="Times New Roman"/>
      <w:lang w:eastAsia="pt-BR"/>
    </w:rPr>
  </w:style>
  <w:style w:type="paragraph" w:styleId="Textodebalo">
    <w:name w:val="Balloon Text"/>
    <w:basedOn w:val="Standard"/>
    <w:rPr>
      <w:rFonts w:ascii="Tahoma" w:eastAsia="Times New Roman" w:hAnsi="Tahoma" w:cs="Tahoma"/>
      <w:sz w:val="16"/>
      <w:szCs w:val="16"/>
      <w:lang w:eastAsia="pt-BR"/>
    </w:rPr>
  </w:style>
  <w:style w:type="paragraph" w:styleId="SemEspaamento">
    <w:name w:val="No Spacing"/>
    <w:pPr>
      <w:widowControl/>
      <w:suppressAutoHyphens/>
      <w:spacing w:after="0"/>
    </w:pPr>
    <w:rPr>
      <w:rFonts w:ascii="Times New Roman" w:eastAsia="Times New Roman" w:hAnsi="Times New Roman" w:cs="Times New Roman"/>
      <w:sz w:val="24"/>
      <w:szCs w:val="24"/>
      <w:lang w:eastAsia="pt-BR"/>
    </w:rPr>
  </w:style>
  <w:style w:type="paragraph" w:customStyle="1" w:styleId="Ttulo0">
    <w:name w:val="Título 0"/>
    <w:basedOn w:val="Standard"/>
    <w:pPr>
      <w:spacing w:line="360" w:lineRule="auto"/>
      <w:jc w:val="center"/>
    </w:pPr>
    <w:rPr>
      <w:rFonts w:ascii="Arial" w:eastAsia="Times New Roman" w:hAnsi="Arial" w:cs="Times New Roman"/>
      <w:b/>
      <w:smallCaps/>
      <w:sz w:val="44"/>
      <w:szCs w:val="20"/>
      <w:lang w:eastAsia="pt-BR"/>
    </w:rPr>
  </w:style>
  <w:style w:type="paragraph" w:customStyle="1" w:styleId="Pargrafo0">
    <w:name w:val="Parágrafo 0"/>
    <w:basedOn w:val="Standard"/>
    <w:pPr>
      <w:jc w:val="center"/>
    </w:pPr>
    <w:rPr>
      <w:rFonts w:ascii="Arial" w:eastAsia="Times New Roman" w:hAnsi="Arial" w:cs="Times New Roman"/>
      <w:b/>
      <w:smallCaps/>
      <w:sz w:val="44"/>
      <w:szCs w:val="20"/>
      <w:lang w:eastAsia="pt-BR"/>
    </w:rPr>
  </w:style>
  <w:style w:type="paragraph" w:customStyle="1" w:styleId="Pargrafo1">
    <w:name w:val="Parágrafo 1"/>
    <w:basedOn w:val="Standard"/>
    <w:rPr>
      <w:rFonts w:ascii="Arial" w:eastAsia="Times New Roman" w:hAnsi="Arial" w:cs="Times New Roman"/>
      <w:b/>
      <w:smallCaps/>
      <w:sz w:val="36"/>
      <w:szCs w:val="20"/>
      <w:lang w:eastAsia="pt-BR"/>
    </w:rPr>
  </w:style>
  <w:style w:type="paragraph" w:customStyle="1" w:styleId="Pargrafo2">
    <w:name w:val="Parágrafo 2"/>
    <w:basedOn w:val="Standard"/>
    <w:rPr>
      <w:rFonts w:ascii="Arial" w:eastAsia="Times New Roman" w:hAnsi="Arial" w:cs="Times New Roman"/>
      <w:b/>
      <w:sz w:val="32"/>
      <w:szCs w:val="20"/>
      <w:lang w:eastAsia="pt-BR"/>
    </w:rPr>
  </w:style>
  <w:style w:type="paragraph" w:customStyle="1" w:styleId="Pargrafo3">
    <w:name w:val="Parágrafo 3"/>
    <w:basedOn w:val="Standard"/>
    <w:rPr>
      <w:rFonts w:ascii="Arial" w:eastAsia="Times New Roman" w:hAnsi="Arial" w:cs="Times New Roman"/>
      <w:b/>
      <w:sz w:val="28"/>
      <w:szCs w:val="20"/>
      <w:lang w:eastAsia="pt-BR"/>
    </w:rPr>
  </w:style>
  <w:style w:type="paragraph" w:customStyle="1" w:styleId="Pargrafo4">
    <w:name w:val="Parágrafo 4"/>
    <w:basedOn w:val="Standard"/>
    <w:rPr>
      <w:rFonts w:ascii="Arial" w:eastAsia="Times New Roman" w:hAnsi="Arial" w:cs="Times New Roman"/>
      <w:b/>
      <w:szCs w:val="20"/>
      <w:lang w:eastAsia="pt-BR"/>
    </w:rPr>
  </w:style>
  <w:style w:type="paragraph" w:customStyle="1" w:styleId="CabealhoeRodap">
    <w:name w:val="Cabeçalho e Rodapé"/>
    <w:basedOn w:val="Standard"/>
    <w:rPr>
      <w:rFonts w:ascii="Arial" w:eastAsia="Times New Roman" w:hAnsi="Arial" w:cs="Times New Roman"/>
      <w:szCs w:val="20"/>
      <w:lang w:eastAsia="pt-BR"/>
    </w:rPr>
  </w:style>
  <w:style w:type="paragraph" w:customStyle="1" w:styleId="Saudao1">
    <w:name w:val="Saudação1"/>
    <w:basedOn w:val="Standard"/>
    <w:rPr>
      <w:rFonts w:ascii="Arial" w:eastAsia="Arial Unicode MS" w:hAnsi="Arial" w:cs="Times New Roman"/>
      <w:szCs w:val="20"/>
      <w:lang w:eastAsia="pt-BR"/>
    </w:rPr>
  </w:style>
  <w:style w:type="paragraph" w:customStyle="1" w:styleId="Contedodatabela">
    <w:name w:val="Conteúdo da tabela"/>
    <w:basedOn w:val="Standard"/>
    <w:pPr>
      <w:suppressLineNumbers/>
    </w:pPr>
    <w:rPr>
      <w:rFonts w:ascii="Arial" w:eastAsia="Times New Roman" w:hAnsi="Arial" w:cs="Times New Roman"/>
      <w:szCs w:val="20"/>
      <w:lang w:eastAsia="pt-BR"/>
    </w:rPr>
  </w:style>
  <w:style w:type="paragraph" w:customStyle="1" w:styleId="Normal1">
    <w:name w:val="Normal1"/>
    <w:pPr>
      <w:widowControl/>
      <w:suppressAutoHyphens/>
      <w:spacing w:after="0"/>
    </w:pPr>
    <w:rPr>
      <w:rFonts w:ascii="Times New Roman" w:eastAsia="Times New Roman" w:hAnsi="Times New Roman" w:cs="Times New Roman"/>
      <w:sz w:val="24"/>
      <w:szCs w:val="24"/>
      <w:lang w:eastAsia="pt-BR"/>
    </w:rPr>
  </w:style>
  <w:style w:type="paragraph" w:customStyle="1" w:styleId="TableParagraph">
    <w:name w:val="Table Paragraph"/>
    <w:basedOn w:val="Standard"/>
    <w:rPr>
      <w:rFonts w:ascii="Arial MT" w:eastAsia="Arial MT" w:hAnsi="Arial MT" w:cs="Arial MT"/>
      <w:lang w:val="pt-PT"/>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tulo2Char">
    <w:name w:val="Título 2 Char"/>
    <w:basedOn w:val="Fontepargpadro"/>
    <w:rPr>
      <w:rFonts w:ascii="Arial" w:eastAsia="Times New Roman" w:hAnsi="Arial" w:cs="Arial"/>
      <w:sz w:val="24"/>
      <w:szCs w:val="24"/>
      <w:lang w:eastAsia="pt-BR"/>
    </w:rPr>
  </w:style>
  <w:style w:type="character" w:customStyle="1" w:styleId="CharacterStyle1">
    <w:name w:val="Character Style 1"/>
    <w:basedOn w:val="Fontepargpadro"/>
    <w:rPr>
      <w:sz w:val="20"/>
      <w:szCs w:val="20"/>
    </w:rPr>
  </w:style>
  <w:style w:type="character" w:customStyle="1" w:styleId="Internetlink">
    <w:name w:val="Internet link"/>
    <w:basedOn w:val="Fontepargpadro"/>
    <w:rPr>
      <w:color w:val="0563C1"/>
      <w:u w:val="single"/>
    </w:rPr>
  </w:style>
  <w:style w:type="character" w:customStyle="1" w:styleId="TextodenotaderodapChar">
    <w:name w:val="Texto de nota de rodapé Char"/>
    <w:basedOn w:val="Fontepargpadro"/>
    <w:rPr>
      <w:rFonts w:ascii="Times New Roman" w:eastAsia="Times New Roman" w:hAnsi="Times New Roman" w:cs="Times New Roman"/>
      <w:sz w:val="20"/>
      <w:szCs w:val="20"/>
      <w:lang w:eastAsia="pt-BR"/>
    </w:rPr>
  </w:style>
  <w:style w:type="character" w:styleId="Refdenotaderodap">
    <w:name w:val="footnote reference"/>
    <w:basedOn w:val="Fontepargpadro"/>
    <w:rPr>
      <w:position w:val="0"/>
      <w:vertAlign w:val="superscript"/>
    </w:rPr>
  </w:style>
  <w:style w:type="character" w:customStyle="1" w:styleId="Ttulo1Char">
    <w:name w:val="Título 1 Char"/>
    <w:basedOn w:val="Fontepargpadro"/>
    <w:rPr>
      <w:rFonts w:ascii="Arial" w:eastAsia="Times New Roman" w:hAnsi="Arial" w:cs="Times New Roman"/>
      <w:b/>
      <w:smallCaps/>
      <w:sz w:val="36"/>
      <w:szCs w:val="20"/>
      <w:lang w:eastAsia="pt-BR"/>
    </w:rPr>
  </w:style>
  <w:style w:type="character" w:customStyle="1" w:styleId="Ttulo3Char">
    <w:name w:val="Título 3 Char"/>
    <w:basedOn w:val="Fontepargpadro"/>
    <w:rPr>
      <w:rFonts w:ascii="Arial" w:eastAsia="Times New Roman" w:hAnsi="Arial" w:cs="Times New Roman"/>
      <w:b/>
      <w:szCs w:val="20"/>
      <w:lang w:eastAsia="pt-BR"/>
    </w:rPr>
  </w:style>
  <w:style w:type="character" w:customStyle="1" w:styleId="Ttulo4Char">
    <w:name w:val="Título 4 Char"/>
    <w:basedOn w:val="Fontepargpadro"/>
    <w:rPr>
      <w:rFonts w:ascii="Times New Roman" w:eastAsia="Times New Roman" w:hAnsi="Times New Roman" w:cs="Times New Roman"/>
      <w:b/>
      <w:sz w:val="24"/>
      <w:szCs w:val="20"/>
      <w:u w:val="single"/>
      <w:lang w:eastAsia="pt-BR"/>
    </w:rPr>
  </w:style>
  <w:style w:type="character" w:styleId="HiperlinkVisitado">
    <w:name w:val="FollowedHyperlink"/>
    <w:basedOn w:val="Fontepargpadro"/>
    <w:rPr>
      <w:color w:val="954F72"/>
      <w:u w:val="single"/>
    </w:rPr>
  </w:style>
  <w:style w:type="character" w:customStyle="1" w:styleId="StrongEmphasis">
    <w:name w:val="Strong Emphasis"/>
    <w:basedOn w:val="Fontepargpadro"/>
    <w:rPr>
      <w:b/>
      <w:bCs w:val="0"/>
    </w:rPr>
  </w:style>
  <w:style w:type="character" w:customStyle="1" w:styleId="CorpodetextoChar">
    <w:name w:val="Corpo de texto Char"/>
    <w:basedOn w:val="Fontepargpadro"/>
    <w:rPr>
      <w:rFonts w:ascii="Arial" w:eastAsia="Times New Roman" w:hAnsi="Arial" w:cs="Times New Roman"/>
      <w:sz w:val="24"/>
      <w:szCs w:val="20"/>
      <w:lang w:eastAsia="pt-BR"/>
    </w:rPr>
  </w:style>
  <w:style w:type="character" w:customStyle="1" w:styleId="TtuloChar">
    <w:name w:val="Título Char"/>
    <w:basedOn w:val="Fontepargpadro"/>
    <w:rPr>
      <w:rFonts w:ascii="Liberation Sans" w:eastAsia="Microsoft YaHei" w:hAnsi="Liberation Sans" w:cs="Arial Unicode MS"/>
      <w:sz w:val="28"/>
      <w:szCs w:val="28"/>
      <w:lang w:eastAsia="pt-BR"/>
    </w:rPr>
  </w:style>
  <w:style w:type="character" w:customStyle="1" w:styleId="TextodebaloChar">
    <w:name w:val="Texto de balão Char"/>
    <w:basedOn w:val="Fontepargpadro"/>
    <w:rPr>
      <w:rFonts w:ascii="Tahoma" w:eastAsia="Times New Roman" w:hAnsi="Tahoma" w:cs="Tahoma"/>
      <w:sz w:val="16"/>
      <w:szCs w:val="16"/>
      <w:lang w:eastAsia="pt-BR"/>
    </w:rPr>
  </w:style>
  <w:style w:type="character" w:customStyle="1" w:styleId="MenoPendente1">
    <w:name w:val="Menção Pendente1"/>
    <w:basedOn w:val="Fontepargpadro"/>
    <w:rPr>
      <w:color w:val="605E5C"/>
    </w:rPr>
  </w:style>
  <w:style w:type="character" w:customStyle="1" w:styleId="MenoPendente2">
    <w:name w:val="Menção Pendente2"/>
    <w:basedOn w:val="Fontepargpadro"/>
    <w:rPr>
      <w:color w:val="605E5C"/>
    </w:rPr>
  </w:style>
  <w:style w:type="character" w:customStyle="1" w:styleId="MenoPendente">
    <w:name w:val="Menção Pendente"/>
    <w:basedOn w:val="Fontepargpadro"/>
    <w:rPr>
      <w:color w:val="605E5C"/>
    </w:rPr>
  </w:style>
  <w:style w:type="character" w:customStyle="1" w:styleId="ListLabel1">
    <w:name w:val="ListLabel 1"/>
    <w:rPr>
      <w:rFonts w:cs="Courier New"/>
    </w:rPr>
  </w:style>
  <w:style w:type="character" w:customStyle="1" w:styleId="ListLabel2">
    <w:name w:val="ListLabel 2"/>
    <w:rPr>
      <w:b/>
      <w:bCs/>
    </w:rPr>
  </w:style>
  <w:style w:type="character" w:customStyle="1" w:styleId="ListLabel3">
    <w:name w:val="ListLabel 3"/>
    <w:rPr>
      <w:rFonts w:eastAsia="system-ui" w:cs="system-ui"/>
      <w:color w:val="374151"/>
    </w:rPr>
  </w:style>
  <w:style w:type="character" w:customStyle="1" w:styleId="ListLabel4">
    <w:name w:val="ListLabel 4"/>
    <w:rPr>
      <w:rFonts w:eastAsia="Times New Roman" w:cs="Times New Roman"/>
    </w:rPr>
  </w:style>
  <w:style w:type="character" w:customStyle="1" w:styleId="ListLabel5">
    <w:name w:val="ListLabel 5"/>
    <w:rPr>
      <w:rFonts w:cs="Calibri"/>
      <w:color w:val="00000A"/>
      <w:sz w:val="24"/>
    </w:rPr>
  </w:style>
  <w:style w:type="character" w:customStyle="1" w:styleId="ListLabel6">
    <w:name w:val="ListLabel 6"/>
    <w:rPr>
      <w:rFonts w:eastAsia="OpenSymbol" w:cs="OpenSymbol"/>
    </w:rPr>
  </w:style>
  <w:style w:type="character" w:customStyle="1" w:styleId="ListLabel7">
    <w:name w:val="ListLabel 7"/>
    <w:rPr>
      <w:rFonts w:cs="Times New Roman"/>
      <w:b/>
      <w:u w:val="single"/>
    </w:rPr>
  </w:style>
  <w:style w:type="character" w:customStyle="1" w:styleId="ListLabel8">
    <w:name w:val="ListLabel 8"/>
    <w:rPr>
      <w:rFonts w:cs="Times New Roman"/>
      <w:b/>
    </w:rPr>
  </w:style>
  <w:style w:type="character" w:customStyle="1" w:styleId="ListLabel9">
    <w:name w:val="ListLabel 9"/>
    <w:rPr>
      <w:rFonts w:cs="Times New Roman"/>
    </w:rPr>
  </w:style>
  <w:style w:type="character" w:customStyle="1" w:styleId="ListLabel10">
    <w:name w:val="ListLabel 10"/>
    <w:rPr>
      <w:b/>
    </w:rPr>
  </w:style>
  <w:style w:type="character" w:customStyle="1" w:styleId="ListLabel11">
    <w:name w:val="ListLabel 11"/>
    <w:rPr>
      <w:rFonts w:eastAsia="Times New Roman" w:cs="Arial"/>
    </w:rPr>
  </w:style>
  <w:style w:type="paragraph" w:styleId="Corpodetexto">
    <w:name w:val="Body Text"/>
    <w:basedOn w:val="Normal"/>
    <w:pPr>
      <w:suppressAutoHyphens w:val="0"/>
      <w:autoSpaceDE w:val="0"/>
      <w:spacing w:after="0"/>
      <w:textAlignment w:val="auto"/>
    </w:pPr>
    <w:rPr>
      <w:rFonts w:ascii="Arial" w:eastAsia="Times New Roman" w:hAnsi="Arial" w:cs="Times New Roman"/>
      <w:sz w:val="24"/>
      <w:szCs w:val="20"/>
      <w:lang w:eastAsia="pt-BR"/>
    </w:rPr>
  </w:style>
  <w:style w:type="character" w:customStyle="1" w:styleId="CorpodetextoChar1">
    <w:name w:val="Corpo de texto Char1"/>
    <w:basedOn w:val="Fontepargpadro"/>
  </w:style>
  <w:style w:type="character" w:styleId="Hyperlink">
    <w:name w:val="Hyperlink"/>
    <w:basedOn w:val="Fontepargpadro"/>
    <w:rPr>
      <w:color w:val="0563C1"/>
      <w:u w:val="single"/>
    </w:rPr>
  </w:style>
  <w:style w:type="character" w:customStyle="1" w:styleId="normaltextrun">
    <w:name w:val="normaltextrun"/>
    <w:basedOn w:val="Fontepargpadro"/>
  </w:style>
  <w:style w:type="character" w:styleId="Forte">
    <w:name w:val="Strong"/>
    <w:basedOn w:val="Fontepargpadro"/>
    <w:rPr>
      <w:b/>
      <w:bCs/>
    </w:rPr>
  </w:style>
  <w:style w:type="character" w:styleId="Refdecomentrio">
    <w:name w:val="annotation reference"/>
    <w:basedOn w:val="Fontepargpadro"/>
    <w:rPr>
      <w:sz w:val="16"/>
      <w:szCs w:val="16"/>
    </w:rPr>
  </w:style>
  <w:style w:type="paragraph" w:styleId="Textodecomentrio">
    <w:name w:val="annotation text"/>
    <w:basedOn w:val="Normal"/>
    <w:pPr>
      <w:widowControl/>
      <w:suppressAutoHyphens w:val="0"/>
      <w:textAlignment w:val="auto"/>
    </w:pPr>
    <w:rPr>
      <w:rFonts w:eastAsia="Calibri" w:cs="Times New Roman"/>
      <w:kern w:val="0"/>
      <w:sz w:val="20"/>
      <w:szCs w:val="20"/>
    </w:rPr>
  </w:style>
  <w:style w:type="character" w:customStyle="1" w:styleId="TextodecomentrioChar">
    <w:name w:val="Texto de comentário Char"/>
    <w:basedOn w:val="Fontepargpadro"/>
    <w:rPr>
      <w:rFonts w:ascii="Calibri" w:eastAsia="Calibri" w:hAnsi="Calibri" w:cs="Times New Roman"/>
      <w:kern w:val="0"/>
      <w:sz w:val="20"/>
      <w:szCs w:val="20"/>
    </w:rPr>
  </w:style>
  <w:style w:type="paragraph" w:styleId="Assuntodocomentrio">
    <w:name w:val="annotation subject"/>
    <w:basedOn w:val="Textodecomentrio"/>
    <w:next w:val="Textodecomentrio"/>
    <w:rPr>
      <w:b/>
      <w:bCs/>
    </w:rPr>
  </w:style>
  <w:style w:type="character" w:customStyle="1" w:styleId="AssuntodocomentrioChar">
    <w:name w:val="Assunto do comentário Char"/>
    <w:basedOn w:val="TextodecomentrioChar"/>
    <w:rPr>
      <w:rFonts w:ascii="Calibri" w:eastAsia="Calibri" w:hAnsi="Calibri" w:cs="Times New Roman"/>
      <w:b/>
      <w:bCs/>
      <w:kern w:val="0"/>
      <w:sz w:val="20"/>
      <w:szCs w:val="20"/>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 w:type="numbering" w:customStyle="1" w:styleId="WWNum5">
    <w:name w:val="WWNum5"/>
    <w:basedOn w:val="Semlista"/>
    <w:pPr>
      <w:numPr>
        <w:numId w:val="5"/>
      </w:numPr>
    </w:pPr>
  </w:style>
  <w:style w:type="numbering" w:customStyle="1" w:styleId="WWNum6">
    <w:name w:val="WWNum6"/>
    <w:basedOn w:val="Semlista"/>
    <w:pPr>
      <w:numPr>
        <w:numId w:val="6"/>
      </w:numPr>
    </w:pPr>
  </w:style>
  <w:style w:type="numbering" w:customStyle="1" w:styleId="WWNum7">
    <w:name w:val="WWNum7"/>
    <w:basedOn w:val="Semlista"/>
    <w:pPr>
      <w:numPr>
        <w:numId w:val="7"/>
      </w:numPr>
    </w:pPr>
  </w:style>
  <w:style w:type="numbering" w:customStyle="1" w:styleId="WWNum8">
    <w:name w:val="WWNum8"/>
    <w:basedOn w:val="Semlista"/>
    <w:pPr>
      <w:numPr>
        <w:numId w:val="8"/>
      </w:numPr>
    </w:pPr>
  </w:style>
  <w:style w:type="numbering" w:customStyle="1" w:styleId="WWNum9">
    <w:name w:val="WWNum9"/>
    <w:basedOn w:val="Semlista"/>
    <w:pPr>
      <w:numPr>
        <w:numId w:val="9"/>
      </w:numPr>
    </w:pPr>
  </w:style>
  <w:style w:type="numbering" w:customStyle="1" w:styleId="WWNum10">
    <w:name w:val="WWNum10"/>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13">
    <w:name w:val="WWNum13"/>
    <w:basedOn w:val="Semlista"/>
    <w:pPr>
      <w:numPr>
        <w:numId w:val="13"/>
      </w:numPr>
    </w:pPr>
  </w:style>
  <w:style w:type="numbering" w:customStyle="1" w:styleId="WWNum14">
    <w:name w:val="WWNum14"/>
    <w:basedOn w:val="Semlista"/>
    <w:pPr>
      <w:numPr>
        <w:numId w:val="14"/>
      </w:numPr>
    </w:pPr>
  </w:style>
  <w:style w:type="numbering" w:customStyle="1" w:styleId="WWNum15">
    <w:name w:val="WWNum15"/>
    <w:basedOn w:val="Semlista"/>
    <w:pPr>
      <w:numPr>
        <w:numId w:val="15"/>
      </w:numPr>
    </w:pPr>
  </w:style>
  <w:style w:type="numbering" w:customStyle="1" w:styleId="WWNum16">
    <w:name w:val="WWNum16"/>
    <w:basedOn w:val="Semlista"/>
    <w:pPr>
      <w:numPr>
        <w:numId w:val="16"/>
      </w:numPr>
    </w:pPr>
  </w:style>
  <w:style w:type="numbering" w:customStyle="1" w:styleId="WWNum17">
    <w:name w:val="WWNum17"/>
    <w:basedOn w:val="Semlista"/>
    <w:pPr>
      <w:numPr>
        <w:numId w:val="17"/>
      </w:numPr>
    </w:pPr>
  </w:style>
  <w:style w:type="numbering" w:customStyle="1" w:styleId="WWNum18">
    <w:name w:val="WWNum18"/>
    <w:basedOn w:val="Semlista"/>
    <w:pPr>
      <w:numPr>
        <w:numId w:val="18"/>
      </w:numPr>
    </w:pPr>
  </w:style>
  <w:style w:type="numbering" w:customStyle="1" w:styleId="WWNum19">
    <w:name w:val="WWNum19"/>
    <w:basedOn w:val="Semlista"/>
    <w:pPr>
      <w:numPr>
        <w:numId w:val="19"/>
      </w:numPr>
    </w:pPr>
  </w:style>
  <w:style w:type="numbering" w:customStyle="1" w:styleId="WWNum20">
    <w:name w:val="WWNum20"/>
    <w:basedOn w:val="Semlista"/>
    <w:pPr>
      <w:numPr>
        <w:numId w:val="20"/>
      </w:numPr>
    </w:pPr>
  </w:style>
  <w:style w:type="numbering" w:customStyle="1" w:styleId="WWNum21">
    <w:name w:val="WWNum21"/>
    <w:basedOn w:val="Semlista"/>
    <w:pPr>
      <w:numPr>
        <w:numId w:val="21"/>
      </w:numPr>
    </w:pPr>
  </w:style>
  <w:style w:type="numbering" w:customStyle="1" w:styleId="WWNum22">
    <w:name w:val="WWNum22"/>
    <w:basedOn w:val="Semlista"/>
    <w:pPr>
      <w:numPr>
        <w:numId w:val="22"/>
      </w:numPr>
    </w:pPr>
  </w:style>
  <w:style w:type="numbering" w:customStyle="1" w:styleId="WWNum23">
    <w:name w:val="WWNum23"/>
    <w:basedOn w:val="Semlista"/>
    <w:pPr>
      <w:numPr>
        <w:numId w:val="23"/>
      </w:numPr>
    </w:pPr>
  </w:style>
  <w:style w:type="numbering" w:customStyle="1" w:styleId="WWNum24">
    <w:name w:val="WWNum24"/>
    <w:basedOn w:val="Semlista"/>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citanet.com.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ras@itaguai.rj.leg.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ompras@itaguai.rj.le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12139</Words>
  <Characters>65551</Characters>
  <Application>Microsoft Office Word</Application>
  <DocSecurity>0</DocSecurity>
  <Lines>546</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comunicacao</dc:creator>
  <cp:lastModifiedBy>Compras e Licitaçoes</cp:lastModifiedBy>
  <cp:revision>2</cp:revision>
  <cp:lastPrinted>2025-03-13T15:35:00Z</cp:lastPrinted>
  <dcterms:created xsi:type="dcterms:W3CDTF">2025-03-17T11:11:00Z</dcterms:created>
  <dcterms:modified xsi:type="dcterms:W3CDTF">2025-03-17T11:11:00Z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